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F3" w:rsidRDefault="005879DD" w:rsidP="00842DF3">
      <w:pPr>
        <w:pStyle w:val="ConsPlusNormal0"/>
        <w:tabs>
          <w:tab w:val="center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42DF3" w:rsidRPr="00E85DC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A848FA">
        <w:rPr>
          <w:rFonts w:ascii="Times New Roman" w:hAnsi="Times New Roman" w:cs="Times New Roman"/>
          <w:b/>
          <w:sz w:val="28"/>
          <w:szCs w:val="28"/>
        </w:rPr>
        <w:t>МЕЖОЗЕРНО</w:t>
      </w:r>
      <w:r w:rsidR="00842DF3">
        <w:rPr>
          <w:rFonts w:ascii="Times New Roman" w:hAnsi="Times New Roman" w:cs="Times New Roman"/>
          <w:b/>
          <w:sz w:val="28"/>
          <w:szCs w:val="28"/>
        </w:rPr>
        <w:t>ГО</w:t>
      </w:r>
      <w:r w:rsidR="00842DF3" w:rsidRPr="00E85DC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842DF3" w:rsidRDefault="00842DF3" w:rsidP="00842DF3">
      <w:pPr>
        <w:pStyle w:val="ConsPlusNormal0"/>
        <w:tabs>
          <w:tab w:val="center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БАРАБИНСКОГО РАЙОНА НОВОСИБИРСКОЙ ОБЛАСТИ </w:t>
      </w:r>
    </w:p>
    <w:p w:rsidR="00842DF3" w:rsidRDefault="00842DF3" w:rsidP="00842DF3">
      <w:pPr>
        <w:pStyle w:val="ConsPlusNormal0"/>
        <w:tabs>
          <w:tab w:val="center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DF3" w:rsidRPr="00EA49A4" w:rsidRDefault="00842DF3" w:rsidP="00842DF3">
      <w:pPr>
        <w:jc w:val="center"/>
        <w:rPr>
          <w:b/>
          <w:sz w:val="32"/>
          <w:szCs w:val="32"/>
        </w:rPr>
      </w:pPr>
      <w:r w:rsidRPr="00EA49A4">
        <w:rPr>
          <w:b/>
          <w:sz w:val="32"/>
          <w:szCs w:val="32"/>
        </w:rPr>
        <w:t xml:space="preserve">ПОСТАНОВЛЕНИЕ </w:t>
      </w:r>
    </w:p>
    <w:p w:rsidR="00842DF3" w:rsidRDefault="00842DF3" w:rsidP="00842DF3">
      <w:pPr>
        <w:spacing w:line="360" w:lineRule="auto"/>
        <w:jc w:val="center"/>
        <w:rPr>
          <w:sz w:val="20"/>
        </w:rPr>
      </w:pPr>
    </w:p>
    <w:p w:rsidR="00842DF3" w:rsidRDefault="00387119" w:rsidP="00842DF3">
      <w:pPr>
        <w:tabs>
          <w:tab w:val="left" w:pos="8835"/>
        </w:tabs>
        <w:rPr>
          <w:szCs w:val="28"/>
        </w:rPr>
      </w:pPr>
      <w:r>
        <w:rPr>
          <w:szCs w:val="28"/>
        </w:rPr>
        <w:t xml:space="preserve">                      </w:t>
      </w:r>
      <w:r w:rsidR="00EF3B52" w:rsidRPr="00EF3B52">
        <w:rPr>
          <w:szCs w:val="28"/>
        </w:rPr>
        <w:t xml:space="preserve">09.10.2020г. </w:t>
      </w:r>
      <w:r w:rsidR="00EF3B52" w:rsidRPr="00EF3B52">
        <w:rPr>
          <w:szCs w:val="28"/>
        </w:rPr>
        <w:tab/>
        <w:t xml:space="preserve">       № 32</w:t>
      </w:r>
      <w:r w:rsidR="00842DF3" w:rsidRPr="00EF3B52">
        <w:rPr>
          <w:szCs w:val="28"/>
        </w:rPr>
        <w:t>/1</w:t>
      </w:r>
    </w:p>
    <w:p w:rsidR="00842DF3" w:rsidRDefault="00842DF3" w:rsidP="00842DF3">
      <w:pPr>
        <w:tabs>
          <w:tab w:val="left" w:pos="8835"/>
        </w:tabs>
        <w:rPr>
          <w:szCs w:val="28"/>
        </w:rPr>
      </w:pPr>
    </w:p>
    <w:p w:rsidR="00842DF3" w:rsidRDefault="00842DF3" w:rsidP="00842DF3">
      <w:pPr>
        <w:tabs>
          <w:tab w:val="left" w:pos="8835"/>
        </w:tabs>
        <w:jc w:val="center"/>
        <w:rPr>
          <w:szCs w:val="28"/>
        </w:rPr>
      </w:pPr>
      <w:r>
        <w:rPr>
          <w:szCs w:val="28"/>
        </w:rPr>
        <w:t>д. Юный Пионер</w:t>
      </w:r>
    </w:p>
    <w:p w:rsidR="00842DF3" w:rsidRDefault="00842DF3" w:rsidP="00842DF3">
      <w:pPr>
        <w:tabs>
          <w:tab w:val="left" w:pos="8835"/>
        </w:tabs>
        <w:rPr>
          <w:szCs w:val="28"/>
        </w:rPr>
      </w:pPr>
    </w:p>
    <w:p w:rsidR="00842DF3" w:rsidRPr="00383879" w:rsidRDefault="00842DF3" w:rsidP="00842DF3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879">
        <w:rPr>
          <w:rFonts w:ascii="Times New Roman" w:hAnsi="Times New Roman" w:cs="Times New Roman"/>
          <w:b/>
          <w:sz w:val="28"/>
          <w:szCs w:val="28"/>
        </w:rPr>
        <w:t>О предварительном прогнозе социально-экономического разв</w:t>
      </w:r>
      <w:r>
        <w:rPr>
          <w:rFonts w:ascii="Times New Roman" w:hAnsi="Times New Roman" w:cs="Times New Roman"/>
          <w:b/>
          <w:sz w:val="28"/>
          <w:szCs w:val="28"/>
        </w:rPr>
        <w:t>ития Межозерно</w:t>
      </w:r>
      <w:r w:rsidRPr="00383879">
        <w:rPr>
          <w:rFonts w:ascii="Times New Roman" w:hAnsi="Times New Roman" w:cs="Times New Roman"/>
          <w:b/>
          <w:sz w:val="28"/>
          <w:szCs w:val="28"/>
        </w:rPr>
        <w:t>го сельсовета Барабинского райо</w:t>
      </w:r>
      <w:r w:rsidR="00663645">
        <w:rPr>
          <w:rFonts w:ascii="Times New Roman" w:hAnsi="Times New Roman" w:cs="Times New Roman"/>
          <w:b/>
          <w:sz w:val="28"/>
          <w:szCs w:val="28"/>
        </w:rPr>
        <w:t>на Новосибирской области на 2021 и плановый период 2022 и 2023</w:t>
      </w:r>
      <w:r w:rsidRPr="00383879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42DF3" w:rsidRDefault="00842DF3" w:rsidP="00842DF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2DF3" w:rsidRDefault="00842DF3" w:rsidP="00842DF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ст.39 Федерального закона от 28.06.2014 № 172-ФЗ «О стратегическом планировании в Российской Федерации», ст.173 Бюджетного кодекса Российской Федерации от 31.07.1998 № 145-ФЗ</w:t>
      </w:r>
    </w:p>
    <w:p w:rsidR="00842DF3" w:rsidRPr="00842DF3" w:rsidRDefault="00842DF3" w:rsidP="00842DF3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842DF3">
        <w:rPr>
          <w:rFonts w:eastAsia="Calibri"/>
          <w:b/>
          <w:sz w:val="28"/>
          <w:szCs w:val="28"/>
        </w:rPr>
        <w:t>ПОСТАНОВЛЯЮ:</w:t>
      </w:r>
    </w:p>
    <w:p w:rsidR="00842DF3" w:rsidRPr="00842DF3" w:rsidRDefault="00842DF3" w:rsidP="00842DF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42DF3" w:rsidRPr="00842DF3" w:rsidRDefault="00842DF3" w:rsidP="00842DF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42DF3">
        <w:rPr>
          <w:rFonts w:eastAsia="Calibri"/>
          <w:sz w:val="28"/>
          <w:szCs w:val="28"/>
        </w:rPr>
        <w:t>Одобрить предварительный прогноз социально-эконо</w:t>
      </w:r>
      <w:r>
        <w:rPr>
          <w:rFonts w:eastAsia="Calibri"/>
          <w:sz w:val="28"/>
          <w:szCs w:val="28"/>
        </w:rPr>
        <w:t>мического развития Межозерного</w:t>
      </w:r>
      <w:r w:rsidRPr="00842DF3">
        <w:rPr>
          <w:rFonts w:eastAsia="Calibri"/>
          <w:sz w:val="28"/>
          <w:szCs w:val="28"/>
        </w:rPr>
        <w:t xml:space="preserve"> сельсовета Барабинского райо</w:t>
      </w:r>
      <w:r w:rsidR="00663645">
        <w:rPr>
          <w:rFonts w:eastAsia="Calibri"/>
          <w:sz w:val="28"/>
          <w:szCs w:val="28"/>
        </w:rPr>
        <w:t>на Новосибирской области на 2021 год и плановый период 2022 и 2023</w:t>
      </w:r>
      <w:r w:rsidRPr="00842DF3">
        <w:rPr>
          <w:rFonts w:eastAsia="Calibri"/>
          <w:sz w:val="28"/>
          <w:szCs w:val="28"/>
        </w:rPr>
        <w:t xml:space="preserve"> годов (приложение № 1).</w:t>
      </w:r>
    </w:p>
    <w:p w:rsidR="00842DF3" w:rsidRPr="00842DF3" w:rsidRDefault="00842DF3" w:rsidP="00842DF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42DF3">
        <w:rPr>
          <w:sz w:val="28"/>
          <w:szCs w:val="28"/>
        </w:rPr>
        <w:t>Опубликовать настоящее постановление на официальном сайте в  сети «Интернет».</w:t>
      </w:r>
    </w:p>
    <w:p w:rsidR="00842DF3" w:rsidRPr="00842DF3" w:rsidRDefault="00842DF3" w:rsidP="00842DF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42DF3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42DF3" w:rsidRDefault="00842DF3" w:rsidP="00842DF3">
      <w:pPr>
        <w:jc w:val="both"/>
      </w:pPr>
    </w:p>
    <w:p w:rsidR="00842DF3" w:rsidRDefault="00842DF3" w:rsidP="00842DF3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2DF3" w:rsidRDefault="00842DF3" w:rsidP="00842DF3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2DF3" w:rsidRDefault="00842DF3" w:rsidP="00842DF3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2DF3" w:rsidRDefault="00842DF3" w:rsidP="00842DF3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2DF3" w:rsidRDefault="00842DF3" w:rsidP="00842DF3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2DF3" w:rsidRDefault="00842DF3" w:rsidP="00842DF3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Межозерного сельсовета </w:t>
      </w:r>
    </w:p>
    <w:p w:rsidR="00842DF3" w:rsidRDefault="00842DF3" w:rsidP="00842DF3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842DF3" w:rsidRDefault="00842DF3" w:rsidP="00842DF3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Л.В. Кислица</w:t>
      </w:r>
    </w:p>
    <w:p w:rsidR="00B305F1" w:rsidRDefault="00B305F1" w:rsidP="00B305F1">
      <w:pPr>
        <w:jc w:val="both"/>
        <w:rPr>
          <w:sz w:val="28"/>
          <w:szCs w:val="28"/>
        </w:rPr>
      </w:pPr>
    </w:p>
    <w:p w:rsidR="00B305F1" w:rsidRDefault="00B305F1" w:rsidP="00B305F1">
      <w:pPr>
        <w:jc w:val="both"/>
        <w:rPr>
          <w:sz w:val="28"/>
          <w:szCs w:val="28"/>
        </w:rPr>
      </w:pPr>
    </w:p>
    <w:p w:rsidR="00B305F1" w:rsidRDefault="00B305F1" w:rsidP="00B305F1">
      <w:pPr>
        <w:jc w:val="both"/>
        <w:rPr>
          <w:sz w:val="28"/>
          <w:szCs w:val="28"/>
        </w:rPr>
      </w:pPr>
    </w:p>
    <w:p w:rsidR="00B305F1" w:rsidRDefault="00B305F1" w:rsidP="00B305F1">
      <w:pPr>
        <w:jc w:val="center"/>
        <w:rPr>
          <w:b/>
          <w:bCs/>
          <w:sz w:val="28"/>
          <w:szCs w:val="28"/>
        </w:rPr>
      </w:pPr>
    </w:p>
    <w:p w:rsidR="00B305F1" w:rsidRDefault="00B305F1" w:rsidP="00B305F1">
      <w:pPr>
        <w:jc w:val="center"/>
        <w:rPr>
          <w:b/>
          <w:bCs/>
          <w:sz w:val="28"/>
          <w:szCs w:val="28"/>
        </w:rPr>
      </w:pPr>
    </w:p>
    <w:p w:rsidR="00B305F1" w:rsidRDefault="00B305F1" w:rsidP="00B305F1">
      <w:pPr>
        <w:jc w:val="center"/>
        <w:rPr>
          <w:b/>
          <w:bCs/>
          <w:sz w:val="28"/>
          <w:szCs w:val="28"/>
        </w:rPr>
      </w:pPr>
    </w:p>
    <w:p w:rsidR="00842DF3" w:rsidRDefault="00842DF3" w:rsidP="00B305F1">
      <w:pPr>
        <w:jc w:val="center"/>
        <w:rPr>
          <w:b/>
          <w:bCs/>
          <w:sz w:val="28"/>
          <w:szCs w:val="28"/>
        </w:rPr>
      </w:pPr>
    </w:p>
    <w:p w:rsidR="00842DF3" w:rsidRDefault="00842DF3" w:rsidP="00B305F1">
      <w:pPr>
        <w:jc w:val="center"/>
        <w:rPr>
          <w:b/>
          <w:bCs/>
          <w:sz w:val="28"/>
          <w:szCs w:val="28"/>
        </w:rPr>
      </w:pPr>
    </w:p>
    <w:p w:rsidR="00842DF3" w:rsidRDefault="00842DF3" w:rsidP="00B305F1">
      <w:pPr>
        <w:jc w:val="center"/>
        <w:rPr>
          <w:b/>
          <w:bCs/>
          <w:sz w:val="28"/>
          <w:szCs w:val="28"/>
        </w:rPr>
      </w:pPr>
    </w:p>
    <w:p w:rsidR="00842DF3" w:rsidRDefault="00842DF3" w:rsidP="00B305F1">
      <w:pPr>
        <w:jc w:val="center"/>
        <w:rPr>
          <w:b/>
          <w:bCs/>
          <w:sz w:val="28"/>
          <w:szCs w:val="28"/>
        </w:rPr>
      </w:pPr>
    </w:p>
    <w:p w:rsidR="00842DF3" w:rsidRDefault="00842DF3" w:rsidP="00B305F1">
      <w:pPr>
        <w:jc w:val="center"/>
        <w:rPr>
          <w:b/>
          <w:bCs/>
          <w:sz w:val="28"/>
          <w:szCs w:val="28"/>
        </w:rPr>
      </w:pPr>
    </w:p>
    <w:p w:rsidR="00842DF3" w:rsidRDefault="00842DF3" w:rsidP="00B305F1">
      <w:pPr>
        <w:jc w:val="center"/>
        <w:rPr>
          <w:b/>
          <w:bCs/>
          <w:sz w:val="28"/>
          <w:szCs w:val="28"/>
        </w:rPr>
      </w:pPr>
    </w:p>
    <w:p w:rsidR="00842DF3" w:rsidRDefault="00842DF3" w:rsidP="00B305F1">
      <w:pPr>
        <w:jc w:val="center"/>
        <w:rPr>
          <w:b/>
          <w:bCs/>
          <w:sz w:val="28"/>
          <w:szCs w:val="28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i/>
          <w:caps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Default="00387119" w:rsidP="00387119">
      <w:pPr>
        <w:jc w:val="right"/>
      </w:pPr>
      <w:r>
        <w:t>Приложение 1</w:t>
      </w:r>
    </w:p>
    <w:p w:rsidR="00387119" w:rsidRDefault="00387119" w:rsidP="00387119">
      <w:pPr>
        <w:jc w:val="right"/>
      </w:pPr>
      <w:r w:rsidRPr="001C6ED8">
        <w:t>к постановлению администрации</w:t>
      </w:r>
    </w:p>
    <w:p w:rsidR="00387119" w:rsidRDefault="00387119" w:rsidP="00387119">
      <w:pPr>
        <w:jc w:val="right"/>
      </w:pPr>
      <w:r>
        <w:t>Межозерного сельсовета</w:t>
      </w:r>
    </w:p>
    <w:p w:rsidR="00387119" w:rsidRDefault="00387119" w:rsidP="00387119">
      <w:pPr>
        <w:jc w:val="right"/>
      </w:pPr>
      <w:r w:rsidRPr="001C6ED8">
        <w:t xml:space="preserve"> </w:t>
      </w:r>
      <w:r w:rsidRPr="0059749A">
        <w:t>Барабинск</w:t>
      </w:r>
      <w:r>
        <w:t xml:space="preserve">ого района </w:t>
      </w:r>
    </w:p>
    <w:p w:rsidR="00387119" w:rsidRPr="007C357E" w:rsidRDefault="00387119" w:rsidP="00387119">
      <w:pPr>
        <w:jc w:val="right"/>
      </w:pPr>
      <w:r w:rsidRPr="0013076F">
        <w:t xml:space="preserve">от </w:t>
      </w:r>
      <w:r w:rsidRPr="0013076F">
        <w:rPr>
          <w:color w:val="FF0000"/>
        </w:rPr>
        <w:t xml:space="preserve"> </w:t>
      </w:r>
      <w:r w:rsidR="00B957B0">
        <w:t>09.10.20</w:t>
      </w:r>
      <w:r w:rsidR="00656F81">
        <w:t>20</w:t>
      </w:r>
      <w:r w:rsidR="0013076F" w:rsidRPr="0013076F">
        <w:t xml:space="preserve"> г. № 32</w:t>
      </w:r>
      <w:r w:rsidRPr="0013076F">
        <w:t>/1</w:t>
      </w:r>
      <w:r w:rsidRPr="007C357E">
        <w:t xml:space="preserve"> </w:t>
      </w:r>
    </w:p>
    <w:p w:rsidR="00387119" w:rsidRPr="0059749A" w:rsidRDefault="00387119" w:rsidP="00387119"/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387119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  <w:r>
        <w:rPr>
          <w:b/>
          <w:caps/>
          <w:snapToGrid w:val="0"/>
          <w:color w:val="000000"/>
          <w:sz w:val="32"/>
          <w:szCs w:val="20"/>
        </w:rPr>
        <w:t xml:space="preserve">Предварительный </w:t>
      </w:r>
      <w:r w:rsidRPr="0019008C">
        <w:rPr>
          <w:b/>
          <w:caps/>
          <w:snapToGrid w:val="0"/>
          <w:color w:val="000000"/>
          <w:sz w:val="32"/>
          <w:szCs w:val="20"/>
        </w:rPr>
        <w:t xml:space="preserve">прогноз </w:t>
      </w:r>
    </w:p>
    <w:p w:rsidR="00387119" w:rsidRPr="0019008C" w:rsidRDefault="00387119" w:rsidP="00387119">
      <w:pPr>
        <w:spacing w:line="288" w:lineRule="auto"/>
        <w:jc w:val="center"/>
        <w:rPr>
          <w:b/>
          <w:caps/>
          <w:snapToGrid w:val="0"/>
          <w:color w:val="000000"/>
          <w:sz w:val="32"/>
          <w:szCs w:val="20"/>
        </w:rPr>
      </w:pPr>
      <w:r w:rsidRPr="0019008C">
        <w:rPr>
          <w:b/>
          <w:caps/>
          <w:snapToGrid w:val="0"/>
          <w:color w:val="000000"/>
          <w:sz w:val="32"/>
          <w:szCs w:val="20"/>
        </w:rPr>
        <w:t xml:space="preserve">социально-экономического развития </w:t>
      </w:r>
    </w:p>
    <w:p w:rsidR="00387119" w:rsidRPr="0019008C" w:rsidRDefault="00387119" w:rsidP="00387119">
      <w:pPr>
        <w:spacing w:line="288" w:lineRule="auto"/>
        <w:jc w:val="center"/>
        <w:rPr>
          <w:b/>
          <w:caps/>
          <w:snapToGrid w:val="0"/>
          <w:color w:val="000000"/>
          <w:sz w:val="32"/>
          <w:szCs w:val="20"/>
        </w:rPr>
      </w:pPr>
      <w:r>
        <w:rPr>
          <w:b/>
          <w:caps/>
          <w:snapToGrid w:val="0"/>
          <w:color w:val="000000"/>
          <w:sz w:val="32"/>
          <w:szCs w:val="20"/>
        </w:rPr>
        <w:t>МЕЖОЗЕРНОГО СЕЛЬСОВЕТА БАРАБИНСКОГО РАЙОНА НОВОСИБИРСКОЙ ОБЛАСТИ</w:t>
      </w:r>
    </w:p>
    <w:p w:rsidR="00387119" w:rsidRPr="0019008C" w:rsidRDefault="00663645" w:rsidP="00387119">
      <w:pPr>
        <w:spacing w:line="288" w:lineRule="auto"/>
        <w:jc w:val="center"/>
        <w:rPr>
          <w:b/>
          <w:caps/>
          <w:snapToGrid w:val="0"/>
          <w:color w:val="000000"/>
          <w:sz w:val="32"/>
          <w:szCs w:val="20"/>
        </w:rPr>
      </w:pPr>
      <w:r>
        <w:rPr>
          <w:b/>
          <w:caps/>
          <w:snapToGrid w:val="0"/>
          <w:color w:val="000000"/>
          <w:sz w:val="32"/>
          <w:szCs w:val="20"/>
        </w:rPr>
        <w:t>на 2021-2023</w:t>
      </w:r>
      <w:r w:rsidR="00387119" w:rsidRPr="0019008C">
        <w:rPr>
          <w:b/>
          <w:caps/>
          <w:snapToGrid w:val="0"/>
          <w:color w:val="000000"/>
          <w:sz w:val="32"/>
          <w:szCs w:val="20"/>
        </w:rPr>
        <w:t xml:space="preserve"> годы</w:t>
      </w: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ind w:left="142" w:right="140"/>
        <w:jc w:val="both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  <w:r w:rsidRPr="0019008C">
        <w:rPr>
          <w:snapToGrid w:val="0"/>
          <w:color w:val="000000"/>
          <w:szCs w:val="20"/>
        </w:rPr>
        <w:t xml:space="preserve"> </w:t>
      </w:r>
    </w:p>
    <w:p w:rsidR="00387119" w:rsidRPr="0019008C" w:rsidRDefault="00387119" w:rsidP="00387119">
      <w:pPr>
        <w:spacing w:line="288" w:lineRule="auto"/>
        <w:jc w:val="center"/>
        <w:rPr>
          <w:snapToGrid w:val="0"/>
          <w:color w:val="000000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rPr>
          <w:b/>
          <w:snapToGrid w:val="0"/>
          <w:color w:val="000000"/>
          <w:sz w:val="28"/>
          <w:szCs w:val="20"/>
        </w:rPr>
      </w:pPr>
    </w:p>
    <w:p w:rsidR="00387119" w:rsidRPr="0019008C" w:rsidRDefault="00387119" w:rsidP="00387119">
      <w:pPr>
        <w:spacing w:line="288" w:lineRule="auto"/>
        <w:jc w:val="center"/>
        <w:rPr>
          <w:b/>
          <w:snapToGrid w:val="0"/>
          <w:color w:val="000000"/>
          <w:sz w:val="28"/>
          <w:szCs w:val="20"/>
        </w:rPr>
      </w:pPr>
    </w:p>
    <w:p w:rsidR="00387119" w:rsidRPr="0019008C" w:rsidRDefault="00663645" w:rsidP="00387119">
      <w:pPr>
        <w:spacing w:line="288" w:lineRule="auto"/>
        <w:jc w:val="center"/>
        <w:rPr>
          <w:b/>
          <w:caps/>
          <w:snapToGrid w:val="0"/>
          <w:color w:val="000000"/>
          <w:sz w:val="28"/>
          <w:szCs w:val="20"/>
        </w:rPr>
        <w:sectPr w:rsidR="00387119" w:rsidRPr="0019008C" w:rsidSect="00DB5E2B">
          <w:headerReference w:type="even" r:id="rId8"/>
          <w:footerReference w:type="default" r:id="rId9"/>
          <w:pgSz w:w="11906" w:h="16838"/>
          <w:pgMar w:top="1134" w:right="567" w:bottom="964" w:left="1134" w:header="567" w:footer="454" w:gutter="0"/>
          <w:cols w:space="720"/>
          <w:noEndnote/>
          <w:titlePg/>
        </w:sectPr>
      </w:pPr>
      <w:r>
        <w:rPr>
          <w:b/>
          <w:snapToGrid w:val="0"/>
          <w:color w:val="000000"/>
          <w:sz w:val="28"/>
          <w:szCs w:val="20"/>
        </w:rPr>
        <w:t>2020</w:t>
      </w:r>
      <w:r w:rsidR="00387119" w:rsidRPr="0019008C">
        <w:rPr>
          <w:b/>
          <w:snapToGrid w:val="0"/>
          <w:color w:val="000000"/>
          <w:sz w:val="28"/>
          <w:szCs w:val="20"/>
        </w:rPr>
        <w:t xml:space="preserve"> г.</w:t>
      </w:r>
    </w:p>
    <w:p w:rsidR="00387119" w:rsidRPr="00387119" w:rsidRDefault="00387119" w:rsidP="00B305F1">
      <w:pPr>
        <w:jc w:val="center"/>
        <w:rPr>
          <w:b/>
          <w:bCs/>
          <w:sz w:val="28"/>
          <w:szCs w:val="28"/>
        </w:rPr>
      </w:pPr>
    </w:p>
    <w:p w:rsidR="00607B4D" w:rsidRDefault="00607B4D" w:rsidP="00DB5E2B">
      <w:pPr>
        <w:ind w:firstLine="567"/>
        <w:jc w:val="both"/>
        <w:rPr>
          <w:sz w:val="28"/>
          <w:szCs w:val="28"/>
        </w:rPr>
      </w:pPr>
    </w:p>
    <w:p w:rsidR="00607B4D" w:rsidRDefault="00607B4D" w:rsidP="00DB5E2B">
      <w:pPr>
        <w:ind w:firstLine="567"/>
        <w:jc w:val="both"/>
        <w:rPr>
          <w:sz w:val="28"/>
          <w:szCs w:val="28"/>
        </w:rPr>
      </w:pPr>
    </w:p>
    <w:p w:rsidR="00607B4D" w:rsidRPr="00607B4D" w:rsidRDefault="00607B4D" w:rsidP="00607B4D">
      <w:pPr>
        <w:ind w:firstLine="567"/>
        <w:jc w:val="center"/>
        <w:rPr>
          <w:b/>
          <w:sz w:val="28"/>
          <w:szCs w:val="28"/>
        </w:rPr>
      </w:pPr>
      <w:r w:rsidRPr="00607B4D">
        <w:rPr>
          <w:b/>
          <w:sz w:val="28"/>
          <w:szCs w:val="28"/>
        </w:rPr>
        <w:t>Введение</w:t>
      </w:r>
    </w:p>
    <w:p w:rsidR="00DB5E2B" w:rsidRPr="00DB5E2B" w:rsidRDefault="00B305F1" w:rsidP="00DB5E2B">
      <w:pPr>
        <w:ind w:firstLine="567"/>
        <w:jc w:val="both"/>
        <w:rPr>
          <w:sz w:val="28"/>
          <w:szCs w:val="28"/>
        </w:rPr>
      </w:pPr>
      <w:r w:rsidRPr="001A2C8A">
        <w:rPr>
          <w:sz w:val="28"/>
          <w:szCs w:val="28"/>
        </w:rPr>
        <w:br/>
      </w:r>
      <w:r w:rsidRPr="00DB5E2B">
        <w:rPr>
          <w:sz w:val="28"/>
          <w:szCs w:val="28"/>
        </w:rPr>
        <w:t xml:space="preserve">        </w:t>
      </w:r>
      <w:r w:rsidR="00DB5E2B" w:rsidRPr="00DB5E2B">
        <w:rPr>
          <w:sz w:val="28"/>
          <w:szCs w:val="28"/>
        </w:rPr>
        <w:t xml:space="preserve">Прогноз социально-экономического развития </w:t>
      </w:r>
      <w:r w:rsidR="00A848FA">
        <w:rPr>
          <w:sz w:val="28"/>
          <w:szCs w:val="28"/>
        </w:rPr>
        <w:t>Межозерного</w:t>
      </w:r>
      <w:r w:rsidR="00DB5E2B" w:rsidRPr="00DB5E2B">
        <w:rPr>
          <w:sz w:val="28"/>
          <w:szCs w:val="28"/>
        </w:rPr>
        <w:t xml:space="preserve"> сельсовета Барабинского района  разработан в соответствии со следующими нормативно-правовыми актами:</w:t>
      </w:r>
    </w:p>
    <w:p w:rsidR="00DB5E2B" w:rsidRPr="00DB5E2B" w:rsidRDefault="00DB5E2B" w:rsidP="00DB5E2B">
      <w:pPr>
        <w:ind w:firstLine="567"/>
        <w:jc w:val="both"/>
        <w:rPr>
          <w:sz w:val="28"/>
          <w:szCs w:val="28"/>
        </w:rPr>
      </w:pPr>
      <w:r w:rsidRPr="00DB5E2B">
        <w:rPr>
          <w:sz w:val="28"/>
          <w:szCs w:val="28"/>
        </w:rPr>
        <w:t>статьями 169 и 173 Бюджетного кодекса Российской Федерации;</w:t>
      </w:r>
    </w:p>
    <w:p w:rsidR="00DB5E2B" w:rsidRPr="00DB5E2B" w:rsidRDefault="00DB5E2B" w:rsidP="00DB5E2B">
      <w:pPr>
        <w:ind w:firstLine="567"/>
        <w:jc w:val="both"/>
        <w:rPr>
          <w:sz w:val="28"/>
          <w:szCs w:val="28"/>
        </w:rPr>
      </w:pPr>
      <w:r w:rsidRPr="00DB5E2B">
        <w:rPr>
          <w:sz w:val="28"/>
          <w:szCs w:val="28"/>
        </w:rPr>
        <w:t>п.5 ст.11 Федерального закона от 28.06.2014 № 172-ФЗ «О стратегическом планировании в Российской Федерации»;</w:t>
      </w:r>
    </w:p>
    <w:p w:rsidR="00DB5E2B" w:rsidRPr="00DB5E2B" w:rsidRDefault="00DB5E2B" w:rsidP="00DB5E2B">
      <w:pPr>
        <w:ind w:firstLine="567"/>
        <w:jc w:val="both"/>
        <w:rPr>
          <w:sz w:val="28"/>
          <w:szCs w:val="28"/>
        </w:rPr>
      </w:pPr>
      <w:r w:rsidRPr="00DB5E2B">
        <w:rPr>
          <w:sz w:val="28"/>
          <w:szCs w:val="28"/>
        </w:rPr>
        <w:t xml:space="preserve">законом Новосибирской области от 18.12.2015 № 24-ОЗ «О планировании социально-экономического развития Новосибирской области»; </w:t>
      </w:r>
    </w:p>
    <w:p w:rsidR="00DB5E2B" w:rsidRPr="00DB5E2B" w:rsidRDefault="00DB5E2B" w:rsidP="00DB5E2B">
      <w:pPr>
        <w:ind w:firstLine="567"/>
        <w:jc w:val="both"/>
        <w:rPr>
          <w:sz w:val="28"/>
          <w:szCs w:val="28"/>
        </w:rPr>
      </w:pPr>
      <w:r w:rsidRPr="00DB5E2B">
        <w:rPr>
          <w:sz w:val="28"/>
          <w:szCs w:val="28"/>
        </w:rPr>
        <w:t xml:space="preserve">указами Президента Российской Федерации;  </w:t>
      </w:r>
    </w:p>
    <w:p w:rsidR="00DB5E2B" w:rsidRPr="00DB5E2B" w:rsidRDefault="00DB5E2B" w:rsidP="00DB5E2B">
      <w:pPr>
        <w:ind w:firstLine="567"/>
        <w:jc w:val="both"/>
        <w:rPr>
          <w:sz w:val="28"/>
          <w:szCs w:val="28"/>
        </w:rPr>
      </w:pPr>
      <w:r w:rsidRPr="00DB5E2B">
        <w:rPr>
          <w:sz w:val="28"/>
          <w:szCs w:val="28"/>
        </w:rPr>
        <w:t>При подготовке прогноза были учтены основные приоритеты и параметры социально-экономического развития Новосибирс</w:t>
      </w:r>
      <w:r w:rsidR="001842F7">
        <w:rPr>
          <w:sz w:val="28"/>
          <w:szCs w:val="28"/>
        </w:rPr>
        <w:t>кой области на 2021 год и плановый период 2022 и 2023</w:t>
      </w:r>
      <w:r w:rsidRPr="00DB5E2B">
        <w:rPr>
          <w:sz w:val="28"/>
          <w:szCs w:val="28"/>
        </w:rPr>
        <w:t xml:space="preserve"> годов.</w:t>
      </w:r>
    </w:p>
    <w:p w:rsidR="00D76401" w:rsidRPr="00607B4D" w:rsidRDefault="00D76401" w:rsidP="00D76401">
      <w:pPr>
        <w:ind w:firstLine="708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t xml:space="preserve">Прогноз социально - экономического развития  Межозерного сельсовета основан на оценке  состояния и перспектив развития социально-экономической ситуации в районе и разработан в двух основных вариантах.   </w:t>
      </w:r>
    </w:p>
    <w:p w:rsidR="00D76401" w:rsidRPr="00607B4D" w:rsidRDefault="00D76401" w:rsidP="00D76401">
      <w:pPr>
        <w:ind w:firstLine="709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t>Первый вариант является умеренным (консервативным) и исходит из менее благоприятного сценария внутренних условий функционирования экономики и социальной сферы. Этот вариант разработан на основе сценария медленного восстановления экономического развития в</w:t>
      </w:r>
      <w:r w:rsidR="001842F7">
        <w:rPr>
          <w:color w:val="000000"/>
          <w:sz w:val="28"/>
          <w:szCs w:val="28"/>
        </w:rPr>
        <w:t xml:space="preserve"> районе. После замедления в 2018</w:t>
      </w:r>
      <w:r w:rsidRPr="00607B4D">
        <w:rPr>
          <w:color w:val="000000"/>
          <w:sz w:val="28"/>
          <w:szCs w:val="28"/>
        </w:rPr>
        <w:t xml:space="preserve"> году роста экономики, данный вариант предполагает в дальнейшем сравнительно невысокий, но устойчивый рост основных социально-экономических показателей.  </w:t>
      </w:r>
    </w:p>
    <w:p w:rsidR="00D76401" w:rsidRPr="00607B4D" w:rsidRDefault="00D76401" w:rsidP="00D76401">
      <w:pPr>
        <w:ind w:firstLine="708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t>Второй вариант является базовым (благоприятным), исходит из более благоприятных внешних и внутренних условий развития экономики и социальной сферы. Он ориентирован на постепенное восстановление докризисного уровня социально – экономических показателей (индикаторов) при активном воздействии на изменение сложившейся ситуации. Этот вариант предполагает начало ус</w:t>
      </w:r>
      <w:r w:rsidR="001842F7">
        <w:rPr>
          <w:color w:val="000000"/>
          <w:sz w:val="28"/>
          <w:szCs w:val="28"/>
        </w:rPr>
        <w:t>тойчивого роста экономики в 2019</w:t>
      </w:r>
      <w:r w:rsidRPr="00607B4D">
        <w:rPr>
          <w:color w:val="000000"/>
          <w:sz w:val="28"/>
          <w:szCs w:val="28"/>
        </w:rPr>
        <w:t xml:space="preserve"> году и улучшение основных социально – экономических показателей.</w:t>
      </w:r>
    </w:p>
    <w:p w:rsidR="00D76401" w:rsidRPr="00607B4D" w:rsidRDefault="00D76401" w:rsidP="00D76401">
      <w:pPr>
        <w:ind w:firstLine="708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t>В прогнозных расчетах учтены результаты финансово-хозяйственной деятельности предприятий и организаций поселения  з</w:t>
      </w:r>
      <w:r w:rsidR="001842F7">
        <w:rPr>
          <w:color w:val="000000"/>
          <w:sz w:val="28"/>
          <w:szCs w:val="28"/>
        </w:rPr>
        <w:t>а 2018 - 2019 годы и полугодия 2020</w:t>
      </w:r>
      <w:r w:rsidRPr="00607B4D">
        <w:rPr>
          <w:color w:val="000000"/>
          <w:sz w:val="28"/>
          <w:szCs w:val="28"/>
        </w:rPr>
        <w:t xml:space="preserve"> года в различных секторах экономики района, а также социально-демографических процессов, достигнутых на момент составления прогноза, а также текущие тенденции развития и другие условия функционирования экономики и социальной сферы.</w:t>
      </w:r>
    </w:p>
    <w:p w:rsidR="00D76401" w:rsidRPr="00607B4D" w:rsidRDefault="00D76401" w:rsidP="00D76401">
      <w:pPr>
        <w:tabs>
          <w:tab w:val="num" w:pos="1680"/>
        </w:tabs>
        <w:overflowPunct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/>
          <w:color w:val="000000"/>
          <w:sz w:val="28"/>
          <w:szCs w:val="28"/>
        </w:rPr>
      </w:pPr>
      <w:r w:rsidRPr="00607B4D">
        <w:rPr>
          <w:rFonts w:ascii="Times New Roman CYR" w:hAnsi="Times New Roman CYR"/>
          <w:color w:val="000000"/>
          <w:sz w:val="28"/>
          <w:szCs w:val="28"/>
        </w:rPr>
        <w:t>Прогнозы социально-экономического развития МО позволяют определить: -тенденции и количественные параметры социально-экономического развития;</w:t>
      </w:r>
    </w:p>
    <w:p w:rsidR="00D76401" w:rsidRPr="00607B4D" w:rsidRDefault="00D76401" w:rsidP="00D76401">
      <w:pPr>
        <w:overflowPunct w:val="0"/>
        <w:autoSpaceDE w:val="0"/>
        <w:autoSpaceDN w:val="0"/>
        <w:adjustRightInd w:val="0"/>
        <w:jc w:val="both"/>
        <w:rPr>
          <w:rFonts w:ascii="Times New Roman CYR" w:hAnsi="Times New Roman CYR"/>
          <w:color w:val="000000"/>
          <w:sz w:val="28"/>
          <w:szCs w:val="28"/>
        </w:rPr>
      </w:pPr>
      <w:r w:rsidRPr="00607B4D">
        <w:rPr>
          <w:rFonts w:ascii="Times New Roman CYR" w:hAnsi="Times New Roman CYR"/>
          <w:color w:val="000000"/>
          <w:sz w:val="28"/>
          <w:szCs w:val="28"/>
        </w:rPr>
        <w:t xml:space="preserve">         -оценить бюджетно-финансовое состояние в предстоящем периоде;</w:t>
      </w:r>
    </w:p>
    <w:p w:rsidR="00D76401" w:rsidRPr="00607B4D" w:rsidRDefault="00D76401" w:rsidP="00D76401">
      <w:pPr>
        <w:overflowPunct w:val="0"/>
        <w:autoSpaceDE w:val="0"/>
        <w:autoSpaceDN w:val="0"/>
        <w:adjustRightInd w:val="0"/>
        <w:jc w:val="both"/>
        <w:rPr>
          <w:rFonts w:ascii="Times New Roman CYR" w:hAnsi="Times New Roman CYR"/>
          <w:color w:val="000000"/>
          <w:sz w:val="28"/>
          <w:szCs w:val="28"/>
        </w:rPr>
      </w:pPr>
      <w:r w:rsidRPr="00607B4D">
        <w:rPr>
          <w:rFonts w:ascii="Times New Roman CYR" w:hAnsi="Times New Roman CYR"/>
          <w:color w:val="000000"/>
          <w:sz w:val="28"/>
          <w:szCs w:val="28"/>
        </w:rPr>
        <w:t xml:space="preserve">         -последствия решений  Межозерного сельсовета Барабинского на процессы экономического и социального развития поселения.</w:t>
      </w:r>
    </w:p>
    <w:p w:rsidR="00D76401" w:rsidRPr="00607B4D" w:rsidRDefault="00D76401" w:rsidP="00D76401">
      <w:pPr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lastRenderedPageBreak/>
        <w:t>Прогноз социально</w:t>
      </w:r>
      <w:r w:rsidR="001842F7">
        <w:rPr>
          <w:color w:val="000000"/>
          <w:sz w:val="28"/>
          <w:szCs w:val="28"/>
        </w:rPr>
        <w:t>-экономического развития на 2021-2023</w:t>
      </w:r>
      <w:r w:rsidRPr="00607B4D">
        <w:rPr>
          <w:color w:val="000000"/>
          <w:sz w:val="28"/>
          <w:szCs w:val="28"/>
        </w:rPr>
        <w:t xml:space="preserve"> годы основывается на оценке состояния и перспектив развития социально-экономи</w:t>
      </w:r>
      <w:r w:rsidR="00607B4D" w:rsidRPr="00607B4D">
        <w:rPr>
          <w:color w:val="000000"/>
          <w:sz w:val="28"/>
          <w:szCs w:val="28"/>
        </w:rPr>
        <w:t>ческой ситуации в Межозерном сельсовете, новосибирск</w:t>
      </w:r>
      <w:r w:rsidRPr="00607B4D">
        <w:rPr>
          <w:color w:val="000000"/>
          <w:sz w:val="28"/>
          <w:szCs w:val="28"/>
        </w:rPr>
        <w:t xml:space="preserve">ой области и Российской Федерации. </w:t>
      </w:r>
    </w:p>
    <w:p w:rsidR="00D76401" w:rsidRPr="00607B4D" w:rsidRDefault="00D76401" w:rsidP="00D76401">
      <w:pPr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t>При составлении прогноза социал</w:t>
      </w:r>
      <w:r w:rsidR="00607B4D" w:rsidRPr="00607B4D">
        <w:rPr>
          <w:color w:val="000000"/>
          <w:sz w:val="28"/>
          <w:szCs w:val="28"/>
        </w:rPr>
        <w:t>ьно-экономического развития  Межозерного сельсовета Барабинского района Новосибирской области</w:t>
      </w:r>
      <w:r w:rsidRPr="00607B4D">
        <w:rPr>
          <w:color w:val="000000"/>
          <w:sz w:val="28"/>
          <w:szCs w:val="28"/>
        </w:rPr>
        <w:t xml:space="preserve"> использованы:</w:t>
      </w:r>
    </w:p>
    <w:p w:rsidR="00D76401" w:rsidRPr="00607B4D" w:rsidRDefault="00D76401" w:rsidP="00D76401">
      <w:pPr>
        <w:numPr>
          <w:ilvl w:val="0"/>
          <w:numId w:val="4"/>
        </w:numPr>
        <w:spacing w:line="264" w:lineRule="auto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t xml:space="preserve">данные государственной и ведомственной статистики; </w:t>
      </w:r>
    </w:p>
    <w:p w:rsidR="00D76401" w:rsidRPr="00607B4D" w:rsidRDefault="00D76401" w:rsidP="00D76401">
      <w:pPr>
        <w:numPr>
          <w:ilvl w:val="0"/>
          <w:numId w:val="4"/>
        </w:numPr>
        <w:spacing w:line="264" w:lineRule="auto"/>
        <w:jc w:val="both"/>
        <w:rPr>
          <w:color w:val="000000"/>
          <w:sz w:val="28"/>
          <w:szCs w:val="28"/>
        </w:rPr>
      </w:pPr>
      <w:r w:rsidRPr="00607B4D">
        <w:rPr>
          <w:color w:val="000000"/>
          <w:sz w:val="28"/>
          <w:szCs w:val="28"/>
        </w:rPr>
        <w:t xml:space="preserve">учетные данные структурных </w:t>
      </w:r>
      <w:r w:rsidR="00607B4D" w:rsidRPr="00607B4D">
        <w:rPr>
          <w:color w:val="000000"/>
          <w:sz w:val="28"/>
          <w:szCs w:val="28"/>
        </w:rPr>
        <w:t>подразделений Администрации  Межозерного сельсовета</w:t>
      </w:r>
      <w:r w:rsidRPr="00607B4D">
        <w:rPr>
          <w:color w:val="000000"/>
          <w:sz w:val="28"/>
          <w:szCs w:val="28"/>
        </w:rPr>
        <w:t>;</w:t>
      </w:r>
    </w:p>
    <w:p w:rsidR="00DB5E2B" w:rsidRPr="00607B4D" w:rsidRDefault="00D76401" w:rsidP="00D76401">
      <w:pPr>
        <w:jc w:val="both"/>
        <w:rPr>
          <w:sz w:val="28"/>
          <w:szCs w:val="28"/>
        </w:rPr>
      </w:pPr>
      <w:r w:rsidRPr="00607B4D">
        <w:rPr>
          <w:color w:val="000000"/>
          <w:sz w:val="28"/>
          <w:szCs w:val="28"/>
        </w:rPr>
        <w:t>другая информация, предоставляемая в установленном законодательством порядке органами государственной власти и местного самоуправления, а также организациями, действующими на территории поселения</w:t>
      </w:r>
    </w:p>
    <w:p w:rsidR="00DB5E2B" w:rsidRPr="00DB5E2B" w:rsidRDefault="00B305F1" w:rsidP="00B514BE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  <w:r w:rsidRPr="00DB5E2B">
        <w:rPr>
          <w:sz w:val="28"/>
          <w:szCs w:val="28"/>
        </w:rPr>
        <w:t xml:space="preserve">  </w:t>
      </w:r>
    </w:p>
    <w:p w:rsidR="00DB5E2B" w:rsidRDefault="00DB5E2B" w:rsidP="00B514BE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</w:p>
    <w:p w:rsidR="00DB5E2B" w:rsidRDefault="00DB5E2B" w:rsidP="00B514BE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</w:p>
    <w:p w:rsidR="00DB5E2B" w:rsidRPr="00607B4D" w:rsidRDefault="00607B4D" w:rsidP="00607B4D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607B4D">
        <w:rPr>
          <w:b/>
          <w:sz w:val="28"/>
          <w:szCs w:val="28"/>
        </w:rPr>
        <w:t>Оценка достигнутого уровня социально-экономического развити</w:t>
      </w:r>
      <w:r w:rsidR="001842F7">
        <w:rPr>
          <w:b/>
          <w:sz w:val="28"/>
          <w:szCs w:val="28"/>
        </w:rPr>
        <w:t>я Межозерного сельсовета за 2018-2020</w:t>
      </w:r>
    </w:p>
    <w:p w:rsidR="00DB5E2B" w:rsidRDefault="00DB5E2B" w:rsidP="00B514BE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</w:p>
    <w:p w:rsidR="00DB5E2B" w:rsidRDefault="00DB5E2B" w:rsidP="00B514BE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</w:p>
    <w:p w:rsidR="00B305F1" w:rsidRDefault="00B305F1" w:rsidP="00B514BE">
      <w:pPr>
        <w:pStyle w:val="2"/>
        <w:spacing w:after="0" w:line="240" w:lineRule="auto"/>
        <w:ind w:firstLine="540"/>
        <w:jc w:val="both"/>
        <w:rPr>
          <w:sz w:val="28"/>
          <w:szCs w:val="28"/>
        </w:rPr>
      </w:pPr>
      <w:r w:rsidRPr="001624B5">
        <w:rPr>
          <w:sz w:val="28"/>
          <w:szCs w:val="28"/>
        </w:rPr>
        <w:t xml:space="preserve">Население МО проживает в четырех населенных пунктах: в  деревнях Юный Пионер, Новокурупкаевка, Бадажки и поселок Дунаевка. </w:t>
      </w:r>
    </w:p>
    <w:p w:rsidR="00B305F1" w:rsidRPr="00DA1DD9" w:rsidRDefault="00B305F1" w:rsidP="00B305F1">
      <w:pPr>
        <w:pStyle w:val="2"/>
        <w:spacing w:after="0" w:line="240" w:lineRule="auto"/>
        <w:ind w:firstLine="540"/>
        <w:jc w:val="both"/>
        <w:rPr>
          <w:color w:val="000000"/>
          <w:sz w:val="28"/>
          <w:szCs w:val="28"/>
        </w:rPr>
      </w:pPr>
      <w:r w:rsidRPr="00DA1DD9">
        <w:rPr>
          <w:color w:val="000000"/>
          <w:sz w:val="28"/>
          <w:szCs w:val="28"/>
        </w:rPr>
        <w:t>На территории поселения расположены и осуществляют свою деятельность 2 частных хозяйства, осуществляющих сель</w:t>
      </w:r>
      <w:r w:rsidR="00CE3081">
        <w:rPr>
          <w:color w:val="000000"/>
          <w:sz w:val="28"/>
          <w:szCs w:val="28"/>
        </w:rPr>
        <w:t>скохозяйственное производство, 6</w:t>
      </w:r>
      <w:r w:rsidRPr="00DA1DD9">
        <w:rPr>
          <w:color w:val="000000"/>
          <w:sz w:val="28"/>
          <w:szCs w:val="28"/>
        </w:rPr>
        <w:t xml:space="preserve"> торговых точек, 3 общеобразовательных учреждений (два из них с группой детского сада, находящиеся в здании школы), 1 детский сад, находящийся в отдельном здании, 4 культурных учреждений, 4 пункта перви</w:t>
      </w:r>
      <w:r w:rsidR="00B514BE">
        <w:rPr>
          <w:color w:val="000000"/>
          <w:sz w:val="28"/>
          <w:szCs w:val="28"/>
        </w:rPr>
        <w:t>чного медицинского обслуживания, ещё на территории осуществляет свою деят</w:t>
      </w:r>
      <w:r w:rsidR="00A33B38">
        <w:rPr>
          <w:color w:val="000000"/>
          <w:sz w:val="28"/>
          <w:szCs w:val="28"/>
        </w:rPr>
        <w:t>ельность детский оздоровительно-образовательный лагерь «</w:t>
      </w:r>
      <w:r w:rsidR="00B514BE">
        <w:rPr>
          <w:color w:val="000000"/>
          <w:sz w:val="28"/>
          <w:szCs w:val="28"/>
        </w:rPr>
        <w:t xml:space="preserve">Зёрнышко», </w:t>
      </w:r>
      <w:r w:rsidR="00A33B38">
        <w:rPr>
          <w:color w:val="000000"/>
          <w:sz w:val="28"/>
          <w:szCs w:val="28"/>
        </w:rPr>
        <w:t>который принимает детей и взрослых на оздоровление из все</w:t>
      </w:r>
      <w:r w:rsidR="001842F7">
        <w:rPr>
          <w:color w:val="000000"/>
          <w:sz w:val="28"/>
          <w:szCs w:val="28"/>
        </w:rPr>
        <w:t xml:space="preserve">х районов Новосибирской области. </w:t>
      </w:r>
    </w:p>
    <w:p w:rsidR="00B305F1" w:rsidRPr="00477994" w:rsidRDefault="00B305F1" w:rsidP="00B305F1">
      <w:pPr>
        <w:jc w:val="both"/>
        <w:rPr>
          <w:color w:val="000000"/>
          <w:sz w:val="28"/>
          <w:szCs w:val="28"/>
        </w:rPr>
      </w:pPr>
      <w:r w:rsidRPr="00477994">
        <w:rPr>
          <w:color w:val="000000"/>
          <w:sz w:val="28"/>
          <w:szCs w:val="28"/>
        </w:rPr>
        <w:t>Численность пост</w:t>
      </w:r>
      <w:r w:rsidR="001842F7">
        <w:rPr>
          <w:color w:val="000000"/>
          <w:sz w:val="28"/>
          <w:szCs w:val="28"/>
        </w:rPr>
        <w:t>оянного населения   на 01.01.2020</w:t>
      </w:r>
      <w:r w:rsidRPr="00477994">
        <w:rPr>
          <w:color w:val="000000"/>
          <w:sz w:val="28"/>
          <w:szCs w:val="28"/>
        </w:rPr>
        <w:t xml:space="preserve"> года составила 14</w:t>
      </w:r>
      <w:r w:rsidR="001842F7">
        <w:rPr>
          <w:color w:val="000000"/>
          <w:sz w:val="28"/>
          <w:szCs w:val="28"/>
        </w:rPr>
        <w:t>1</w:t>
      </w:r>
      <w:r w:rsidR="00177CCB">
        <w:rPr>
          <w:color w:val="000000"/>
          <w:sz w:val="28"/>
          <w:szCs w:val="28"/>
        </w:rPr>
        <w:t>2</w:t>
      </w:r>
      <w:r w:rsidRPr="00477994">
        <w:rPr>
          <w:color w:val="000000"/>
          <w:sz w:val="28"/>
          <w:szCs w:val="28"/>
        </w:rPr>
        <w:t xml:space="preserve"> ч</w:t>
      </w:r>
      <w:r w:rsidR="00177CCB">
        <w:rPr>
          <w:color w:val="000000"/>
          <w:sz w:val="28"/>
          <w:szCs w:val="28"/>
        </w:rPr>
        <w:t>еловек. Число прибы</w:t>
      </w:r>
      <w:r w:rsidR="0095244F">
        <w:rPr>
          <w:color w:val="000000"/>
          <w:sz w:val="28"/>
          <w:szCs w:val="28"/>
        </w:rPr>
        <w:t>вших  за 2019 год составило 19 человек, убывших 2</w:t>
      </w:r>
      <w:r w:rsidR="00177CCB">
        <w:rPr>
          <w:color w:val="000000"/>
          <w:sz w:val="28"/>
          <w:szCs w:val="28"/>
        </w:rPr>
        <w:t>5</w:t>
      </w:r>
      <w:r w:rsidRPr="00477994">
        <w:rPr>
          <w:color w:val="000000"/>
          <w:sz w:val="28"/>
          <w:szCs w:val="28"/>
        </w:rPr>
        <w:t xml:space="preserve"> человек</w:t>
      </w:r>
      <w:r w:rsidR="0095244F">
        <w:rPr>
          <w:color w:val="000000"/>
          <w:sz w:val="28"/>
          <w:szCs w:val="28"/>
        </w:rPr>
        <w:t>, родившихся - 6 человек (в 2019</w:t>
      </w:r>
      <w:r w:rsidRPr="00477994">
        <w:rPr>
          <w:color w:val="000000"/>
          <w:sz w:val="28"/>
          <w:szCs w:val="28"/>
        </w:rPr>
        <w:t xml:space="preserve"> году ро</w:t>
      </w:r>
      <w:r w:rsidR="0095244F">
        <w:rPr>
          <w:color w:val="000000"/>
          <w:sz w:val="28"/>
          <w:szCs w:val="28"/>
        </w:rPr>
        <w:t>дилось 9человек), умерших - 25</w:t>
      </w:r>
      <w:r w:rsidRPr="00477994">
        <w:rPr>
          <w:color w:val="000000"/>
          <w:sz w:val="28"/>
          <w:szCs w:val="28"/>
        </w:rPr>
        <w:t xml:space="preserve"> человек. В </w:t>
      </w:r>
      <w:r w:rsidR="00AD67C4">
        <w:rPr>
          <w:color w:val="000000"/>
          <w:sz w:val="28"/>
          <w:szCs w:val="28"/>
        </w:rPr>
        <w:t>2019</w:t>
      </w:r>
      <w:r w:rsidRPr="00477994">
        <w:rPr>
          <w:color w:val="000000"/>
          <w:sz w:val="28"/>
          <w:szCs w:val="28"/>
        </w:rPr>
        <w:t xml:space="preserve"> году сложная демографическая обстановка, когда смертность превышает рожд</w:t>
      </w:r>
      <w:r w:rsidR="0095244F">
        <w:rPr>
          <w:color w:val="000000"/>
          <w:sz w:val="28"/>
          <w:szCs w:val="28"/>
        </w:rPr>
        <w:t xml:space="preserve">аемость </w:t>
      </w:r>
      <w:r w:rsidRPr="00477994">
        <w:rPr>
          <w:color w:val="000000"/>
          <w:sz w:val="28"/>
          <w:szCs w:val="28"/>
        </w:rPr>
        <w:t>.</w:t>
      </w:r>
    </w:p>
    <w:p w:rsidR="00B305F1" w:rsidRPr="00477994" w:rsidRDefault="004907DC" w:rsidP="00AD67C4">
      <w:pPr>
        <w:ind w:firstLine="540"/>
        <w:jc w:val="both"/>
        <w:rPr>
          <w:color w:val="000000"/>
          <w:sz w:val="28"/>
          <w:szCs w:val="28"/>
        </w:rPr>
      </w:pPr>
      <w:r w:rsidRPr="00663645">
        <w:rPr>
          <w:color w:val="000000"/>
          <w:sz w:val="28"/>
          <w:szCs w:val="28"/>
        </w:rPr>
        <w:t>На 27.09</w:t>
      </w:r>
      <w:r w:rsidR="00551C2A">
        <w:rPr>
          <w:color w:val="000000"/>
          <w:sz w:val="28"/>
          <w:szCs w:val="28"/>
        </w:rPr>
        <w:t>.2020</w:t>
      </w:r>
      <w:r w:rsidR="00B305F1" w:rsidRPr="00663645">
        <w:rPr>
          <w:color w:val="000000"/>
          <w:sz w:val="28"/>
          <w:szCs w:val="28"/>
        </w:rPr>
        <w:t xml:space="preserve"> г. числ</w:t>
      </w:r>
      <w:r w:rsidR="006B48F7">
        <w:rPr>
          <w:color w:val="000000"/>
          <w:sz w:val="28"/>
          <w:szCs w:val="28"/>
        </w:rPr>
        <w:t>енность населения составила 1393</w:t>
      </w:r>
      <w:r w:rsidR="00B305F1" w:rsidRPr="00663645">
        <w:rPr>
          <w:color w:val="000000"/>
          <w:sz w:val="28"/>
          <w:szCs w:val="28"/>
        </w:rPr>
        <w:t xml:space="preserve"> человек. Ожидается, что в прогнозируемый период </w:t>
      </w:r>
      <w:r w:rsidR="00B305F1" w:rsidRPr="00663645">
        <w:rPr>
          <w:bCs/>
          <w:color w:val="000000"/>
          <w:sz w:val="28"/>
          <w:szCs w:val="28"/>
        </w:rPr>
        <w:t xml:space="preserve">на </w:t>
      </w:r>
      <w:r w:rsidR="00663645" w:rsidRPr="00663645">
        <w:rPr>
          <w:bCs/>
          <w:color w:val="000000"/>
          <w:sz w:val="28"/>
          <w:szCs w:val="28"/>
        </w:rPr>
        <w:t>2021</w:t>
      </w:r>
      <w:r w:rsidR="00B305F1" w:rsidRPr="00663645">
        <w:rPr>
          <w:bCs/>
          <w:color w:val="000000"/>
          <w:sz w:val="28"/>
          <w:szCs w:val="28"/>
        </w:rPr>
        <w:t xml:space="preserve"> год и плановый п</w:t>
      </w:r>
      <w:r w:rsidR="00663645" w:rsidRPr="00663645">
        <w:rPr>
          <w:bCs/>
          <w:color w:val="000000"/>
          <w:sz w:val="28"/>
          <w:szCs w:val="28"/>
        </w:rPr>
        <w:t>ериод 2022 и 2023</w:t>
      </w:r>
      <w:r w:rsidR="00B305F1" w:rsidRPr="00663645">
        <w:rPr>
          <w:bCs/>
          <w:color w:val="000000"/>
          <w:sz w:val="28"/>
          <w:szCs w:val="28"/>
        </w:rPr>
        <w:t xml:space="preserve"> </w:t>
      </w:r>
      <w:r w:rsidR="002B69E8" w:rsidRPr="00663645">
        <w:rPr>
          <w:color w:val="000000"/>
          <w:sz w:val="28"/>
          <w:szCs w:val="28"/>
        </w:rPr>
        <w:t>годов   рождаемость останется на прежнем уровне</w:t>
      </w:r>
      <w:r w:rsidR="00953442" w:rsidRPr="00663645">
        <w:rPr>
          <w:color w:val="000000"/>
          <w:sz w:val="28"/>
          <w:szCs w:val="28"/>
        </w:rPr>
        <w:t>.</w:t>
      </w:r>
      <w:r w:rsidR="00B305F1" w:rsidRPr="00477994">
        <w:rPr>
          <w:color w:val="000000"/>
          <w:sz w:val="28"/>
          <w:szCs w:val="28"/>
        </w:rPr>
        <w:t xml:space="preserve">  </w:t>
      </w:r>
    </w:p>
    <w:p w:rsidR="005F657C" w:rsidRDefault="00B305F1" w:rsidP="00B305F1">
      <w:pPr>
        <w:ind w:firstLine="540"/>
        <w:jc w:val="both"/>
        <w:rPr>
          <w:color w:val="000000"/>
          <w:sz w:val="28"/>
          <w:szCs w:val="28"/>
        </w:rPr>
      </w:pPr>
      <w:r w:rsidRPr="002C5C72">
        <w:rPr>
          <w:color w:val="000000"/>
          <w:sz w:val="28"/>
          <w:szCs w:val="28"/>
        </w:rPr>
        <w:t>Увеличился показатель выбытия населения из поселения за счет миграции в другие населенные пункты,</w:t>
      </w:r>
      <w:r w:rsidRPr="008808D3">
        <w:rPr>
          <w:color w:val="FF0000"/>
          <w:sz w:val="28"/>
          <w:szCs w:val="28"/>
        </w:rPr>
        <w:t xml:space="preserve"> </w:t>
      </w:r>
      <w:r w:rsidRPr="004B365F">
        <w:rPr>
          <w:color w:val="000000"/>
          <w:sz w:val="28"/>
          <w:szCs w:val="28"/>
        </w:rPr>
        <w:t xml:space="preserve">численность безработных, которые официально </w:t>
      </w:r>
      <w:r w:rsidR="0095244F">
        <w:rPr>
          <w:color w:val="000000"/>
          <w:sz w:val="28"/>
          <w:szCs w:val="28"/>
        </w:rPr>
        <w:t>оформлены в центре занятости - 51</w:t>
      </w:r>
      <w:r w:rsidRPr="004B365F">
        <w:rPr>
          <w:color w:val="000000"/>
          <w:sz w:val="28"/>
          <w:szCs w:val="28"/>
        </w:rPr>
        <w:t xml:space="preserve"> человек</w:t>
      </w:r>
      <w:r w:rsidRPr="0095244F">
        <w:rPr>
          <w:sz w:val="28"/>
          <w:szCs w:val="28"/>
        </w:rPr>
        <w:t xml:space="preserve">. </w:t>
      </w:r>
      <w:r w:rsidR="0095244F" w:rsidRPr="0095244F">
        <w:rPr>
          <w:sz w:val="28"/>
          <w:szCs w:val="28"/>
        </w:rPr>
        <w:t xml:space="preserve">На рынке труда ситуация нестабильная. В связи с пандемией, вызванной распространением коронавирусной инфекцией, в 2020 году наблюдается рост </w:t>
      </w:r>
      <w:r w:rsidR="005F657C" w:rsidRPr="0095244F">
        <w:rPr>
          <w:sz w:val="28"/>
          <w:szCs w:val="28"/>
        </w:rPr>
        <w:t>безработицы.</w:t>
      </w:r>
      <w:r w:rsidR="005F657C">
        <w:rPr>
          <w:color w:val="000000"/>
          <w:sz w:val="28"/>
          <w:szCs w:val="28"/>
        </w:rPr>
        <w:t xml:space="preserve"> </w:t>
      </w:r>
    </w:p>
    <w:p w:rsidR="00B305F1" w:rsidRPr="002C5C72" w:rsidRDefault="005F657C" w:rsidP="00B305F1">
      <w:pPr>
        <w:ind w:firstLine="54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На</w:t>
      </w:r>
      <w:r w:rsidR="00B305F1" w:rsidRPr="002C5C72">
        <w:rPr>
          <w:color w:val="000000"/>
          <w:sz w:val="28"/>
          <w:szCs w:val="28"/>
        </w:rPr>
        <w:t xml:space="preserve"> </w:t>
      </w:r>
      <w:r w:rsidR="00B305F1" w:rsidRPr="002C5C7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2021- й плановый период 2022 и 2023</w:t>
      </w:r>
      <w:r w:rsidR="00B305F1" w:rsidRPr="002C5C72">
        <w:rPr>
          <w:bCs/>
          <w:color w:val="000000"/>
          <w:sz w:val="28"/>
          <w:szCs w:val="28"/>
        </w:rPr>
        <w:t xml:space="preserve"> </w:t>
      </w:r>
      <w:r w:rsidR="00B305F1" w:rsidRPr="002C5C72">
        <w:rPr>
          <w:color w:val="000000"/>
          <w:sz w:val="28"/>
          <w:szCs w:val="28"/>
        </w:rPr>
        <w:t>годы</w:t>
      </w:r>
      <w:r>
        <w:rPr>
          <w:color w:val="000000"/>
          <w:sz w:val="28"/>
          <w:szCs w:val="28"/>
        </w:rPr>
        <w:t xml:space="preserve"> не</w:t>
      </w:r>
      <w:r w:rsidR="00B305F1" w:rsidRPr="002C5C72">
        <w:rPr>
          <w:color w:val="000000"/>
          <w:sz w:val="28"/>
          <w:szCs w:val="28"/>
        </w:rPr>
        <w:t xml:space="preserve"> прогнозируется повышение чи</w:t>
      </w:r>
      <w:r>
        <w:rPr>
          <w:color w:val="000000"/>
          <w:sz w:val="28"/>
          <w:szCs w:val="28"/>
        </w:rPr>
        <w:t>сленности постоянного населения</w:t>
      </w:r>
      <w:r w:rsidR="00B305F1" w:rsidRPr="002C5C72">
        <w:rPr>
          <w:color w:val="000000"/>
          <w:sz w:val="28"/>
          <w:szCs w:val="28"/>
        </w:rPr>
        <w:t xml:space="preserve">.  </w:t>
      </w:r>
    </w:p>
    <w:p w:rsidR="00B305F1" w:rsidRPr="00C41243" w:rsidRDefault="00B305F1" w:rsidP="00B305F1">
      <w:pPr>
        <w:tabs>
          <w:tab w:val="left" w:pos="-426"/>
        </w:tabs>
        <w:jc w:val="both"/>
        <w:rPr>
          <w:color w:val="000000"/>
          <w:sz w:val="28"/>
          <w:szCs w:val="28"/>
        </w:rPr>
      </w:pPr>
      <w:r w:rsidRPr="008808D3">
        <w:rPr>
          <w:color w:val="FF0000"/>
          <w:sz w:val="28"/>
          <w:szCs w:val="28"/>
        </w:rPr>
        <w:lastRenderedPageBreak/>
        <w:tab/>
      </w:r>
      <w:r w:rsidRPr="00663645">
        <w:rPr>
          <w:color w:val="000000"/>
          <w:sz w:val="28"/>
          <w:szCs w:val="28"/>
        </w:rPr>
        <w:t>Прогнозируемые на основе анализа длинных динамических рядов значений демографических показателей темпы повышени</w:t>
      </w:r>
      <w:r w:rsidR="00A14D0F" w:rsidRPr="00663645">
        <w:rPr>
          <w:color w:val="000000"/>
          <w:sz w:val="28"/>
          <w:szCs w:val="28"/>
        </w:rPr>
        <w:t>я численности населения   в 2021-2023</w:t>
      </w:r>
      <w:r w:rsidRPr="00663645">
        <w:rPr>
          <w:color w:val="000000"/>
          <w:sz w:val="28"/>
          <w:szCs w:val="28"/>
        </w:rPr>
        <w:t xml:space="preserve"> годах </w:t>
      </w:r>
      <w:r w:rsidR="00A14D0F" w:rsidRPr="00663645">
        <w:rPr>
          <w:color w:val="000000"/>
          <w:sz w:val="28"/>
          <w:szCs w:val="28"/>
        </w:rPr>
        <w:t xml:space="preserve"> не увеличатся</w:t>
      </w:r>
      <w:r w:rsidRPr="00663645">
        <w:rPr>
          <w:color w:val="000000"/>
          <w:sz w:val="28"/>
          <w:szCs w:val="28"/>
        </w:rPr>
        <w:t>.</w:t>
      </w:r>
      <w:r w:rsidRPr="00C41243">
        <w:rPr>
          <w:color w:val="000000"/>
          <w:sz w:val="28"/>
          <w:szCs w:val="28"/>
        </w:rPr>
        <w:t xml:space="preserve">  </w:t>
      </w:r>
    </w:p>
    <w:p w:rsidR="00B305F1" w:rsidRPr="00C41243" w:rsidRDefault="00B305F1" w:rsidP="00B305F1">
      <w:pPr>
        <w:tabs>
          <w:tab w:val="left" w:pos="-426"/>
        </w:tabs>
        <w:jc w:val="both"/>
        <w:rPr>
          <w:rFonts w:ascii="Tahoma" w:hAnsi="Tahoma" w:cs="Tahoma"/>
          <w:color w:val="000000"/>
          <w:sz w:val="14"/>
          <w:szCs w:val="14"/>
        </w:rPr>
      </w:pPr>
      <w:r w:rsidRPr="008808D3">
        <w:rPr>
          <w:color w:val="FF0000"/>
          <w:sz w:val="28"/>
          <w:szCs w:val="28"/>
        </w:rPr>
        <w:tab/>
      </w:r>
      <w:r w:rsidRPr="00C41243">
        <w:rPr>
          <w:color w:val="000000"/>
          <w:sz w:val="28"/>
          <w:szCs w:val="28"/>
        </w:rPr>
        <w:t xml:space="preserve">В то же время в </w:t>
      </w:r>
      <w:r w:rsidR="00A14D0F">
        <w:rPr>
          <w:bCs/>
          <w:color w:val="000000"/>
          <w:sz w:val="28"/>
          <w:szCs w:val="28"/>
        </w:rPr>
        <w:t>2021</w:t>
      </w:r>
      <w:r w:rsidR="00953442">
        <w:rPr>
          <w:bCs/>
          <w:color w:val="000000"/>
          <w:sz w:val="28"/>
          <w:szCs w:val="28"/>
        </w:rPr>
        <w:t xml:space="preserve"> и </w:t>
      </w:r>
      <w:r w:rsidR="00A14D0F">
        <w:rPr>
          <w:bCs/>
          <w:color w:val="000000"/>
          <w:sz w:val="28"/>
          <w:szCs w:val="28"/>
        </w:rPr>
        <w:t>плановом периоде 2022 и 2023</w:t>
      </w:r>
      <w:r w:rsidRPr="00C41243">
        <w:rPr>
          <w:bCs/>
          <w:color w:val="000000"/>
          <w:sz w:val="28"/>
          <w:szCs w:val="28"/>
        </w:rPr>
        <w:t xml:space="preserve"> </w:t>
      </w:r>
      <w:r w:rsidRPr="00C41243">
        <w:rPr>
          <w:color w:val="000000"/>
          <w:sz w:val="28"/>
          <w:szCs w:val="28"/>
        </w:rPr>
        <w:t>годах на демографическую ситуацию в  поселении будет продолжать действовать и ряд негативных факторов. Основным отрицательным моментом, влияющим на демографические процессы, является сохраняющаяся (несмотря на явные положительные сдвиги) высокая заболеваемост</w:t>
      </w:r>
      <w:r w:rsidR="00A14D0F">
        <w:rPr>
          <w:color w:val="000000"/>
          <w:sz w:val="28"/>
          <w:szCs w:val="28"/>
        </w:rPr>
        <w:t>ь и смертность населения. В 2019 году умерло 19</w:t>
      </w:r>
      <w:r w:rsidRPr="00C41243">
        <w:rPr>
          <w:color w:val="000000"/>
          <w:sz w:val="28"/>
          <w:szCs w:val="28"/>
        </w:rPr>
        <w:t xml:space="preserve"> человек</w:t>
      </w:r>
      <w:r w:rsidR="00A14D0F">
        <w:rPr>
          <w:color w:val="000000"/>
          <w:sz w:val="28"/>
          <w:szCs w:val="28"/>
        </w:rPr>
        <w:t>а, за истекший период 2020 г. – 25</w:t>
      </w:r>
      <w:r w:rsidRPr="00C41243">
        <w:rPr>
          <w:color w:val="000000"/>
          <w:sz w:val="28"/>
          <w:szCs w:val="28"/>
        </w:rPr>
        <w:t xml:space="preserve"> человек. К основным причинам смертности необходимо отнести снижение показателей состояния здоровья населения, низкий уровень жизни значительной части населения поселения, высокий уровень безработицы, в том числе и нерегистрируемой, что приводит к росту социальных болезней. </w:t>
      </w:r>
    </w:p>
    <w:p w:rsidR="00B305F1" w:rsidRPr="00D23A65" w:rsidRDefault="00A14D0F" w:rsidP="00B305F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2021</w:t>
      </w:r>
      <w:r w:rsidR="00B305F1" w:rsidRPr="00D23A65">
        <w:rPr>
          <w:color w:val="000000"/>
          <w:sz w:val="28"/>
          <w:szCs w:val="28"/>
        </w:rPr>
        <w:t xml:space="preserve"> году и в последующих годах планируется плавное незначительное увеличение численности населения Межозерного сельсовета за счет внешней миграции и за счёт снижения разрыва между числом родившихся и умерших людей. Возможности по некоторому повышению рождаемости заключаются в дальнейшей активизации демографической политики, направленной на пропаганду семейных ценностей и ориентацию родителей на рождение третьего ребенка. </w:t>
      </w:r>
    </w:p>
    <w:p w:rsidR="00B305F1" w:rsidRPr="00D23A65" w:rsidRDefault="00B305F1" w:rsidP="00B305F1">
      <w:pPr>
        <w:ind w:firstLine="708"/>
        <w:jc w:val="both"/>
        <w:rPr>
          <w:color w:val="000000"/>
          <w:sz w:val="28"/>
          <w:szCs w:val="28"/>
        </w:rPr>
      </w:pPr>
      <w:r w:rsidRPr="00DA1DD9">
        <w:rPr>
          <w:color w:val="000000"/>
          <w:sz w:val="28"/>
          <w:szCs w:val="28"/>
        </w:rPr>
        <w:t>Число хозяйственных субъектов на территории поселения остается стабильным. Данные показатели характеризуют масштабы социально-экономических процессов, происходящих в поселении. На территории Межозерного сельсовета функцион</w:t>
      </w:r>
      <w:r w:rsidR="003A2E77">
        <w:rPr>
          <w:color w:val="000000"/>
          <w:sz w:val="28"/>
          <w:szCs w:val="28"/>
        </w:rPr>
        <w:t xml:space="preserve">ируют хозяйствующие субъекты 1 крестьянско - фермерское хозяйство, которое занимается </w:t>
      </w:r>
      <w:r w:rsidRPr="00DA1DD9">
        <w:rPr>
          <w:color w:val="000000"/>
          <w:sz w:val="28"/>
          <w:szCs w:val="28"/>
        </w:rPr>
        <w:t xml:space="preserve"> производством молока и мяса,</w:t>
      </w:r>
      <w:r>
        <w:rPr>
          <w:color w:val="FF0000"/>
          <w:sz w:val="28"/>
          <w:szCs w:val="28"/>
        </w:rPr>
        <w:t xml:space="preserve"> </w:t>
      </w:r>
      <w:r w:rsidR="003A2E77">
        <w:rPr>
          <w:color w:val="000000"/>
          <w:sz w:val="28"/>
          <w:szCs w:val="28"/>
        </w:rPr>
        <w:t>1</w:t>
      </w:r>
      <w:r w:rsidR="00663645" w:rsidRPr="00663645">
        <w:rPr>
          <w:color w:val="000000"/>
          <w:sz w:val="28"/>
          <w:szCs w:val="28"/>
        </w:rPr>
        <w:t>73</w:t>
      </w:r>
      <w:r w:rsidRPr="00D23A65">
        <w:rPr>
          <w:color w:val="000000"/>
          <w:sz w:val="28"/>
          <w:szCs w:val="28"/>
        </w:rPr>
        <w:t xml:space="preserve"> человек</w:t>
      </w:r>
      <w:r w:rsidRPr="008808D3">
        <w:rPr>
          <w:color w:val="FF0000"/>
          <w:sz w:val="28"/>
          <w:szCs w:val="28"/>
        </w:rPr>
        <w:t xml:space="preserve"> </w:t>
      </w:r>
      <w:r w:rsidRPr="00D23A65">
        <w:rPr>
          <w:color w:val="000000"/>
          <w:sz w:val="28"/>
          <w:szCs w:val="28"/>
        </w:rPr>
        <w:t>занимаются личным подсобным хозяйством.</w:t>
      </w:r>
    </w:p>
    <w:p w:rsidR="00B305F1" w:rsidRPr="00DA1DD9" w:rsidRDefault="00B305F1" w:rsidP="00B305F1">
      <w:pPr>
        <w:ind w:firstLine="540"/>
        <w:jc w:val="both"/>
        <w:rPr>
          <w:color w:val="000000"/>
          <w:sz w:val="28"/>
          <w:szCs w:val="28"/>
        </w:rPr>
      </w:pPr>
      <w:r w:rsidRPr="00DA1DD9">
        <w:rPr>
          <w:color w:val="000000"/>
          <w:sz w:val="28"/>
          <w:szCs w:val="28"/>
        </w:rPr>
        <w:t xml:space="preserve">Количество занятых лиц в сельском хозяйстве не изменилось. В остальных хозяйствующих субъектах прогноз данного показателя  на  </w:t>
      </w:r>
      <w:r w:rsidR="00663645">
        <w:rPr>
          <w:bCs/>
          <w:color w:val="000000"/>
          <w:sz w:val="28"/>
          <w:szCs w:val="28"/>
        </w:rPr>
        <w:t xml:space="preserve"> 2021 и плановый период 2022 и 202</w:t>
      </w:r>
      <w:r w:rsidRPr="00DA1DD9">
        <w:rPr>
          <w:bCs/>
          <w:color w:val="000000"/>
          <w:sz w:val="28"/>
          <w:szCs w:val="28"/>
        </w:rPr>
        <w:t xml:space="preserve"> </w:t>
      </w:r>
      <w:r w:rsidRPr="00DA1DD9">
        <w:rPr>
          <w:color w:val="000000"/>
          <w:sz w:val="28"/>
          <w:szCs w:val="28"/>
        </w:rPr>
        <w:t>годы   показывает стабильность.</w:t>
      </w:r>
    </w:p>
    <w:p w:rsidR="00B305F1" w:rsidRPr="00D23A65" w:rsidRDefault="00B305F1" w:rsidP="00B305F1">
      <w:pPr>
        <w:ind w:firstLine="540"/>
        <w:jc w:val="both"/>
        <w:rPr>
          <w:color w:val="000000"/>
          <w:sz w:val="28"/>
          <w:szCs w:val="28"/>
        </w:rPr>
      </w:pPr>
      <w:r w:rsidRPr="00DA1DD9">
        <w:rPr>
          <w:color w:val="000000"/>
          <w:sz w:val="28"/>
          <w:szCs w:val="28"/>
        </w:rPr>
        <w:t>Общая площадь земель поселений - 45727га характеризует территорию поселения, потенциал в частности получения земельного налога. К застроенным землям относятся: земельные участки, застроенные зданиями</w:t>
      </w:r>
      <w:r w:rsidRPr="00D23A65">
        <w:rPr>
          <w:color w:val="000000"/>
          <w:sz w:val="28"/>
          <w:szCs w:val="28"/>
        </w:rPr>
        <w:t xml:space="preserve">, сооружениями, </w:t>
      </w:r>
      <w:r w:rsidR="00F70F9E">
        <w:rPr>
          <w:color w:val="000000"/>
          <w:sz w:val="28"/>
          <w:szCs w:val="28"/>
        </w:rPr>
        <w:t>предприятиями –  в 2019</w:t>
      </w:r>
      <w:r w:rsidRPr="00D23A65">
        <w:rPr>
          <w:color w:val="000000"/>
          <w:sz w:val="28"/>
          <w:szCs w:val="28"/>
        </w:rPr>
        <w:t xml:space="preserve"> году общая площадь жилого фонда составляет  27,5 тыс. кв.м., в том числе: муниципального – 4,3 тыс.кв.м.</w:t>
      </w:r>
    </w:p>
    <w:p w:rsidR="00B305F1" w:rsidRPr="00A22A6C" w:rsidRDefault="00B305F1" w:rsidP="00A22A6C">
      <w:pPr>
        <w:ind w:firstLine="540"/>
        <w:jc w:val="both"/>
        <w:rPr>
          <w:color w:val="000000"/>
          <w:sz w:val="28"/>
          <w:szCs w:val="28"/>
        </w:rPr>
      </w:pPr>
      <w:r w:rsidRPr="00DA1DD9">
        <w:rPr>
          <w:color w:val="000000"/>
          <w:sz w:val="28"/>
          <w:szCs w:val="28"/>
        </w:rPr>
        <w:t xml:space="preserve">Общая протяженность  автомобильных дорог на территории МО  составляет </w:t>
      </w:r>
      <w:smartTag w:uri="urn:schemas-microsoft-com:office:smarttags" w:element="metricconverter">
        <w:smartTagPr>
          <w:attr w:name="ProductID" w:val="9,4 км"/>
        </w:smartTagPr>
        <w:r w:rsidRPr="00DA1DD9">
          <w:rPr>
            <w:color w:val="000000"/>
            <w:sz w:val="28"/>
            <w:szCs w:val="28"/>
          </w:rPr>
          <w:t>9,4 км</w:t>
        </w:r>
      </w:smartTag>
      <w:r w:rsidRPr="00DA1DD9">
        <w:rPr>
          <w:color w:val="000000"/>
          <w:sz w:val="28"/>
          <w:szCs w:val="28"/>
        </w:rPr>
        <w:t xml:space="preserve"> в т.ч. </w:t>
      </w:r>
      <w:smartTag w:uri="urn:schemas-microsoft-com:office:smarttags" w:element="metricconverter">
        <w:smartTagPr>
          <w:attr w:name="ProductID" w:val="7,7 км"/>
        </w:smartTagPr>
        <w:r w:rsidRPr="00DA1DD9">
          <w:rPr>
            <w:color w:val="000000"/>
            <w:sz w:val="28"/>
            <w:szCs w:val="28"/>
          </w:rPr>
          <w:t>7,7 км</w:t>
        </w:r>
      </w:smartTag>
      <w:r w:rsidRPr="00DA1DD9">
        <w:rPr>
          <w:color w:val="000000"/>
          <w:sz w:val="28"/>
          <w:szCs w:val="28"/>
        </w:rPr>
        <w:t xml:space="preserve"> – с твердым покрытием (общая площадь 56400м</w:t>
      </w:r>
      <w:r w:rsidRPr="00DA1DD9">
        <w:rPr>
          <w:color w:val="000000"/>
          <w:sz w:val="28"/>
          <w:szCs w:val="28"/>
          <w:vertAlign w:val="superscript"/>
        </w:rPr>
        <w:t>2</w:t>
      </w:r>
      <w:r w:rsidRPr="00DA1DD9">
        <w:rPr>
          <w:color w:val="000000"/>
          <w:sz w:val="28"/>
          <w:szCs w:val="28"/>
        </w:rPr>
        <w:t xml:space="preserve">). </w:t>
      </w:r>
    </w:p>
    <w:p w:rsidR="00B305F1" w:rsidRPr="00DA1DD9" w:rsidRDefault="00B305F1" w:rsidP="00B305F1">
      <w:pPr>
        <w:jc w:val="both"/>
        <w:rPr>
          <w:color w:val="000000"/>
          <w:sz w:val="28"/>
          <w:szCs w:val="28"/>
        </w:rPr>
      </w:pPr>
      <w:r w:rsidRPr="00DA1DD9">
        <w:rPr>
          <w:b/>
          <w:color w:val="000000"/>
          <w:sz w:val="28"/>
          <w:szCs w:val="28"/>
        </w:rPr>
        <w:t xml:space="preserve">Промышленность. </w:t>
      </w:r>
      <w:r w:rsidRPr="00DA1DD9">
        <w:rPr>
          <w:color w:val="000000"/>
          <w:sz w:val="28"/>
          <w:szCs w:val="28"/>
        </w:rPr>
        <w:t xml:space="preserve">Муниципальное образование  </w:t>
      </w:r>
      <w:r w:rsidRPr="00DA1DD9">
        <w:rPr>
          <w:bCs/>
          <w:color w:val="000000"/>
          <w:sz w:val="28"/>
          <w:szCs w:val="28"/>
        </w:rPr>
        <w:t>Межозерного сельсовета Барабинского района Новосибирской области</w:t>
      </w:r>
      <w:r w:rsidRPr="00DA1DD9">
        <w:rPr>
          <w:color w:val="000000"/>
          <w:sz w:val="28"/>
          <w:szCs w:val="28"/>
        </w:rPr>
        <w:t xml:space="preserve"> характеризуется  полным отсутствием промышленных предприятий. </w:t>
      </w:r>
    </w:p>
    <w:p w:rsidR="00B305F1" w:rsidRDefault="00B305F1" w:rsidP="00B305F1">
      <w:pPr>
        <w:spacing w:line="0" w:lineRule="atLeast"/>
        <w:jc w:val="both"/>
        <w:rPr>
          <w:color w:val="000000"/>
          <w:sz w:val="28"/>
          <w:szCs w:val="28"/>
        </w:rPr>
      </w:pPr>
      <w:r w:rsidRPr="004B365F">
        <w:rPr>
          <w:b/>
          <w:color w:val="000000"/>
          <w:sz w:val="28"/>
          <w:szCs w:val="28"/>
        </w:rPr>
        <w:t>Сельское хозяйство.</w:t>
      </w:r>
      <w:r w:rsidRPr="004B365F">
        <w:rPr>
          <w:color w:val="000000"/>
          <w:sz w:val="28"/>
          <w:szCs w:val="28"/>
        </w:rPr>
        <w:t xml:space="preserve"> На территории </w:t>
      </w:r>
      <w:r w:rsidR="004C6C84">
        <w:rPr>
          <w:color w:val="000000"/>
          <w:sz w:val="28"/>
          <w:szCs w:val="28"/>
        </w:rPr>
        <w:t xml:space="preserve"> Межозерного </w:t>
      </w:r>
      <w:r w:rsidRPr="004B365F">
        <w:rPr>
          <w:color w:val="000000"/>
          <w:sz w:val="28"/>
          <w:szCs w:val="28"/>
        </w:rPr>
        <w:t xml:space="preserve">муниципального образования </w:t>
      </w:r>
      <w:r w:rsidR="00871ED6">
        <w:rPr>
          <w:color w:val="000000"/>
          <w:sz w:val="28"/>
          <w:szCs w:val="28"/>
        </w:rPr>
        <w:t>осуществляе</w:t>
      </w:r>
      <w:r w:rsidR="004C6C84">
        <w:rPr>
          <w:color w:val="000000"/>
          <w:sz w:val="28"/>
          <w:szCs w:val="28"/>
        </w:rPr>
        <w:t xml:space="preserve">т свою деятельность </w:t>
      </w:r>
      <w:r w:rsidR="00105120">
        <w:rPr>
          <w:color w:val="000000"/>
          <w:sz w:val="28"/>
          <w:szCs w:val="28"/>
        </w:rPr>
        <w:t xml:space="preserve"> одно </w:t>
      </w:r>
      <w:r w:rsidRPr="004B365F">
        <w:rPr>
          <w:color w:val="000000"/>
          <w:sz w:val="28"/>
          <w:szCs w:val="28"/>
        </w:rPr>
        <w:t xml:space="preserve">сельскохозяйственное предприятие КФХ «Рахим» </w:t>
      </w:r>
      <w:r w:rsidR="00F70F9E">
        <w:rPr>
          <w:color w:val="000000"/>
          <w:sz w:val="28"/>
          <w:szCs w:val="28"/>
        </w:rPr>
        <w:t>которое занимается</w:t>
      </w:r>
      <w:r w:rsidRPr="004B365F">
        <w:rPr>
          <w:color w:val="000000"/>
          <w:sz w:val="28"/>
          <w:szCs w:val="28"/>
        </w:rPr>
        <w:t xml:space="preserve"> </w:t>
      </w:r>
      <w:r w:rsidR="00105120">
        <w:rPr>
          <w:color w:val="000000"/>
          <w:sz w:val="28"/>
          <w:szCs w:val="28"/>
        </w:rPr>
        <w:t xml:space="preserve"> животноводством. </w:t>
      </w:r>
      <w:r w:rsidR="00162AA3">
        <w:rPr>
          <w:color w:val="000000"/>
          <w:sz w:val="28"/>
          <w:szCs w:val="28"/>
        </w:rPr>
        <w:t xml:space="preserve"> Общее поголовье животноводства и птицеводства личного подсобного хозяйства представлено в таблице № 1</w:t>
      </w:r>
      <w:r w:rsidRPr="004B365F">
        <w:rPr>
          <w:color w:val="000000"/>
          <w:sz w:val="28"/>
          <w:szCs w:val="28"/>
        </w:rPr>
        <w:t>.</w:t>
      </w:r>
    </w:p>
    <w:p w:rsidR="00162AA3" w:rsidRPr="004B365F" w:rsidRDefault="00162AA3" w:rsidP="00162AA3">
      <w:pPr>
        <w:spacing w:line="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№1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04"/>
        <w:gridCol w:w="4685"/>
        <w:gridCol w:w="786"/>
        <w:gridCol w:w="1333"/>
        <w:gridCol w:w="1026"/>
        <w:gridCol w:w="1026"/>
        <w:gridCol w:w="1024"/>
      </w:tblGrid>
      <w:tr w:rsidR="00162AA3" w:rsidRPr="00B95E94" w:rsidTr="00D64636">
        <w:trPr>
          <w:trHeight w:val="662"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Default="00162AA3" w:rsidP="00D646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пп</w:t>
            </w:r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0D6E6B" w:rsidRDefault="00162AA3" w:rsidP="00D646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Показатель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4240F2" w:rsidRDefault="00162AA3" w:rsidP="00D6463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240F2">
              <w:rPr>
                <w:bCs/>
                <w:sz w:val="22"/>
                <w:szCs w:val="22"/>
              </w:rPr>
              <w:t xml:space="preserve">Факт </w:t>
            </w:r>
            <w:r w:rsidRPr="004240F2">
              <w:rPr>
                <w:bCs/>
                <w:sz w:val="22"/>
                <w:szCs w:val="22"/>
                <w:lang w:val="en-US"/>
              </w:rPr>
              <w:t>201</w:t>
            </w:r>
            <w:r w:rsidRPr="004240F2">
              <w:rPr>
                <w:bCs/>
                <w:sz w:val="22"/>
                <w:szCs w:val="22"/>
              </w:rPr>
              <w:t xml:space="preserve">9 </w:t>
            </w:r>
            <w:r w:rsidRPr="004240F2">
              <w:rPr>
                <w:bCs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4240F2" w:rsidRDefault="00162AA3" w:rsidP="00D6463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40F2">
              <w:rPr>
                <w:bCs/>
                <w:sz w:val="22"/>
                <w:szCs w:val="22"/>
              </w:rPr>
              <w:lastRenderedPageBreak/>
              <w:t xml:space="preserve">2020 год (оценка </w:t>
            </w:r>
            <w:r w:rsidRPr="004240F2">
              <w:rPr>
                <w:bCs/>
                <w:sz w:val="22"/>
                <w:szCs w:val="22"/>
              </w:rPr>
              <w:lastRenderedPageBreak/>
              <w:t>исполнения)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4240F2" w:rsidRDefault="00162AA3" w:rsidP="00D6463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40F2">
              <w:rPr>
                <w:bCs/>
                <w:sz w:val="22"/>
                <w:szCs w:val="22"/>
              </w:rPr>
              <w:lastRenderedPageBreak/>
              <w:t xml:space="preserve">2021 г. (прогноз)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AA3" w:rsidRPr="004240F2" w:rsidRDefault="00162AA3" w:rsidP="00D6463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40F2">
              <w:rPr>
                <w:bCs/>
                <w:sz w:val="22"/>
                <w:szCs w:val="22"/>
              </w:rPr>
              <w:t>20</w:t>
            </w:r>
            <w:r w:rsidRPr="004240F2">
              <w:rPr>
                <w:bCs/>
                <w:sz w:val="22"/>
                <w:szCs w:val="22"/>
                <w:lang w:val="en-US"/>
              </w:rPr>
              <w:t>2</w:t>
            </w:r>
            <w:r w:rsidRPr="004240F2">
              <w:rPr>
                <w:bCs/>
                <w:sz w:val="22"/>
                <w:szCs w:val="22"/>
              </w:rPr>
              <w:t xml:space="preserve">2 г. (прогноз)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AA3" w:rsidRPr="004240F2" w:rsidRDefault="00162AA3" w:rsidP="00D6463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40F2">
              <w:rPr>
                <w:bCs/>
                <w:sz w:val="22"/>
                <w:szCs w:val="22"/>
              </w:rPr>
              <w:t>2023 г. (прогноз)</w:t>
            </w:r>
          </w:p>
        </w:tc>
      </w:tr>
      <w:tr w:rsidR="00162AA3" w:rsidRPr="00B95E94" w:rsidTr="00D64636">
        <w:trPr>
          <w:trHeight w:val="245"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611A7D" w:rsidRDefault="00162AA3" w:rsidP="00D64636">
            <w:pPr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1</w:t>
            </w:r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611A7D" w:rsidRDefault="00162AA3" w:rsidP="00D64636">
            <w:pPr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Поголовье животноводства и птицеводства, в т.ч.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162AA3" w:rsidRPr="00B95E94" w:rsidTr="00D64636">
        <w:trPr>
          <w:trHeight w:val="470"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Default="00162AA3" w:rsidP="00D646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1.1</w:t>
            </w:r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A24581" w:rsidRDefault="00162AA3" w:rsidP="00D646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КРС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871ED6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162AA3">
              <w:rPr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871ED6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162AA3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871ED6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AA3" w:rsidRPr="000004E3" w:rsidRDefault="00871ED6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871ED6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</w:t>
            </w:r>
          </w:p>
        </w:tc>
      </w:tr>
      <w:tr w:rsidR="00162AA3" w:rsidRPr="00B95E94" w:rsidTr="00D64636">
        <w:trPr>
          <w:trHeight w:val="470"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Default="00162AA3" w:rsidP="00D646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1.2</w:t>
            </w:r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A24581" w:rsidRDefault="00162AA3" w:rsidP="00D646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свиньи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162AA3" w:rsidRPr="00B95E94" w:rsidTr="00D64636">
        <w:trPr>
          <w:trHeight w:val="470"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Default="00162AA3" w:rsidP="00D64636">
            <w:pPr>
              <w:autoSpaceDE w:val="0"/>
              <w:autoSpaceDN w:val="0"/>
              <w:adjustRightInd w:val="0"/>
              <w:jc w:val="both"/>
            </w:pPr>
            <w:r>
              <w:t>1.3</w:t>
            </w:r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A24581" w:rsidRDefault="00162AA3" w:rsidP="00D646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t xml:space="preserve">             овцы, козы</w:t>
            </w:r>
            <w:r w:rsidRPr="00A24581">
              <w:t xml:space="preserve"> 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1182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</w:tr>
      <w:tr w:rsidR="00162AA3" w:rsidRPr="00B95E94" w:rsidTr="00D64636">
        <w:trPr>
          <w:trHeight w:val="470"/>
        </w:trPr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Default="00162AA3" w:rsidP="00D64636">
            <w:pPr>
              <w:autoSpaceDE w:val="0"/>
              <w:autoSpaceDN w:val="0"/>
              <w:adjustRightInd w:val="0"/>
            </w:pPr>
            <w:r>
              <w:t>1.4</w:t>
            </w:r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A24581" w:rsidRDefault="00162AA3" w:rsidP="00D64636">
            <w:pPr>
              <w:autoSpaceDE w:val="0"/>
              <w:autoSpaceDN w:val="0"/>
              <w:adjustRightInd w:val="0"/>
            </w:pPr>
            <w:r>
              <w:t xml:space="preserve">              птицы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B95E94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2123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2AA3" w:rsidRPr="000004E3" w:rsidRDefault="00162AA3" w:rsidP="00D646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</w:t>
            </w:r>
          </w:p>
        </w:tc>
      </w:tr>
    </w:tbl>
    <w:p w:rsidR="00162AA3" w:rsidRPr="006B30DD" w:rsidRDefault="00162AA3" w:rsidP="00162AA3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B305F1" w:rsidRDefault="00B305F1" w:rsidP="000E10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4C6C84">
        <w:rPr>
          <w:sz w:val="28"/>
          <w:szCs w:val="28"/>
        </w:rPr>
        <w:t xml:space="preserve">Производство молока во всех категориях хозяйств за год составило </w:t>
      </w:r>
      <w:r w:rsidR="00871ED6">
        <w:rPr>
          <w:sz w:val="28"/>
          <w:szCs w:val="28"/>
        </w:rPr>
        <w:t>5</w:t>
      </w:r>
      <w:r w:rsidR="0087558A">
        <w:rPr>
          <w:sz w:val="28"/>
          <w:szCs w:val="28"/>
        </w:rPr>
        <w:t>,2</w:t>
      </w:r>
      <w:r w:rsidRPr="004C6C84">
        <w:rPr>
          <w:sz w:val="28"/>
          <w:szCs w:val="28"/>
        </w:rPr>
        <w:t xml:space="preserve"> тыс. тонн (в </w:t>
      </w:r>
      <w:r w:rsidR="0087558A">
        <w:rPr>
          <w:sz w:val="28"/>
          <w:szCs w:val="28"/>
        </w:rPr>
        <w:t>2019</w:t>
      </w:r>
      <w:r w:rsidRPr="004C6C84">
        <w:rPr>
          <w:sz w:val="28"/>
          <w:szCs w:val="28"/>
        </w:rPr>
        <w:t xml:space="preserve">г- </w:t>
      </w:r>
      <w:r w:rsidR="0087558A">
        <w:rPr>
          <w:sz w:val="28"/>
          <w:szCs w:val="28"/>
        </w:rPr>
        <w:t>4,0</w:t>
      </w:r>
      <w:r w:rsidR="00515FFF" w:rsidRPr="004C6C84">
        <w:rPr>
          <w:sz w:val="28"/>
          <w:szCs w:val="28"/>
        </w:rPr>
        <w:t xml:space="preserve"> тыс.</w:t>
      </w:r>
      <w:r w:rsidRPr="004C6C84">
        <w:rPr>
          <w:sz w:val="28"/>
          <w:szCs w:val="28"/>
        </w:rPr>
        <w:t>тонн</w:t>
      </w:r>
      <w:r w:rsidR="00871ED6">
        <w:rPr>
          <w:sz w:val="28"/>
          <w:szCs w:val="28"/>
        </w:rPr>
        <w:t>)</w:t>
      </w:r>
      <w:r w:rsidRPr="004C6C84">
        <w:rPr>
          <w:sz w:val="28"/>
          <w:szCs w:val="28"/>
        </w:rPr>
        <w:t>.  Удой молока на</w:t>
      </w:r>
      <w:r w:rsidR="00515FFF" w:rsidRPr="004C6C84">
        <w:rPr>
          <w:sz w:val="28"/>
          <w:szCs w:val="28"/>
        </w:rPr>
        <w:t xml:space="preserve"> одну фуражную корову составил </w:t>
      </w:r>
      <w:r w:rsidR="0087558A">
        <w:rPr>
          <w:sz w:val="28"/>
          <w:szCs w:val="28"/>
        </w:rPr>
        <w:t>4200</w:t>
      </w:r>
      <w:r w:rsidRPr="004C6C84">
        <w:rPr>
          <w:sz w:val="28"/>
          <w:szCs w:val="28"/>
        </w:rPr>
        <w:t xml:space="preserve"> </w:t>
      </w:r>
      <w:r w:rsidR="0087558A">
        <w:rPr>
          <w:sz w:val="28"/>
          <w:szCs w:val="28"/>
        </w:rPr>
        <w:t>кг</w:t>
      </w:r>
      <w:r w:rsidRPr="004C6C84">
        <w:rPr>
          <w:sz w:val="28"/>
          <w:szCs w:val="28"/>
        </w:rPr>
        <w:t>.</w:t>
      </w:r>
      <w:r w:rsidR="000E1032">
        <w:rPr>
          <w:sz w:val="28"/>
          <w:szCs w:val="28"/>
        </w:rPr>
        <w:t xml:space="preserve"> </w:t>
      </w:r>
      <w:r w:rsidR="0087558A">
        <w:rPr>
          <w:sz w:val="28"/>
          <w:szCs w:val="28"/>
        </w:rPr>
        <w:t>В течение года получено 30 тонн мяса</w:t>
      </w:r>
      <w:r w:rsidRPr="004C6C84">
        <w:rPr>
          <w:sz w:val="28"/>
          <w:szCs w:val="28"/>
        </w:rPr>
        <w:t>.</w:t>
      </w:r>
    </w:p>
    <w:p w:rsidR="0087558A" w:rsidRPr="004C6C84" w:rsidRDefault="0087558A" w:rsidP="00B305F1">
      <w:pPr>
        <w:jc w:val="both"/>
        <w:rPr>
          <w:sz w:val="28"/>
          <w:szCs w:val="28"/>
        </w:rPr>
      </w:pPr>
      <w:r>
        <w:rPr>
          <w:sz w:val="28"/>
          <w:szCs w:val="28"/>
        </w:rPr>
        <w:t>Прибыль прибыльных предприятий  составил за 2020 год 3,4 млн.рублей</w:t>
      </w:r>
    </w:p>
    <w:p w:rsidR="00E73EEE" w:rsidRDefault="00B305F1" w:rsidP="00A22A6C">
      <w:pPr>
        <w:pStyle w:val="a8"/>
        <w:jc w:val="both"/>
        <w:rPr>
          <w:color w:val="000000"/>
          <w:szCs w:val="28"/>
        </w:rPr>
      </w:pPr>
      <w:r w:rsidRPr="00DA1DD9">
        <w:rPr>
          <w:b/>
          <w:color w:val="000000"/>
          <w:szCs w:val="28"/>
        </w:rPr>
        <w:t>Рынок товаров и услуг</w:t>
      </w:r>
      <w:r w:rsidR="003A2E77">
        <w:rPr>
          <w:b/>
          <w:color w:val="000000"/>
          <w:szCs w:val="28"/>
        </w:rPr>
        <w:t xml:space="preserve"> (Предпринимательство)</w:t>
      </w:r>
      <w:r w:rsidRPr="00DA1DD9">
        <w:rPr>
          <w:b/>
          <w:color w:val="000000"/>
          <w:szCs w:val="28"/>
        </w:rPr>
        <w:t>.</w:t>
      </w:r>
      <w:r w:rsidR="000E1032">
        <w:rPr>
          <w:b/>
          <w:color w:val="000000"/>
          <w:szCs w:val="28"/>
        </w:rPr>
        <w:t xml:space="preserve">  </w:t>
      </w:r>
      <w:r w:rsidR="000E1032">
        <w:rPr>
          <w:color w:val="000000"/>
          <w:szCs w:val="28"/>
        </w:rPr>
        <w:t>На территории Межозерного сельсовета осуществляют свою предпринимательскую деятельность</w:t>
      </w:r>
      <w:r w:rsidR="00E73EEE">
        <w:rPr>
          <w:color w:val="000000"/>
          <w:szCs w:val="28"/>
        </w:rPr>
        <w:t xml:space="preserve"> 6 индивидуальных предпринимателей</w:t>
      </w:r>
      <w:r w:rsidR="00E73EEE">
        <w:rPr>
          <w:color w:val="000000"/>
          <w:szCs w:val="28"/>
        </w:rPr>
        <w:tab/>
        <w:t>.</w:t>
      </w:r>
    </w:p>
    <w:p w:rsidR="00E73EEE" w:rsidRDefault="00E73EEE" w:rsidP="00A22A6C">
      <w:pPr>
        <w:pStyle w:val="a8"/>
        <w:jc w:val="both"/>
        <w:rPr>
          <w:color w:val="000000"/>
          <w:szCs w:val="28"/>
        </w:rPr>
      </w:pPr>
      <w:r>
        <w:rPr>
          <w:color w:val="000000"/>
          <w:szCs w:val="28"/>
        </w:rPr>
        <w:t>ИП  осуществляют свою деятельность в сфере розничной торговли и переработкой продукции растениеводства.</w:t>
      </w:r>
    </w:p>
    <w:p w:rsidR="00B305F1" w:rsidRPr="00A22A6C" w:rsidRDefault="00B305F1" w:rsidP="00A22A6C">
      <w:pPr>
        <w:pStyle w:val="a8"/>
        <w:jc w:val="both"/>
        <w:rPr>
          <w:color w:val="000000"/>
          <w:sz w:val="24"/>
        </w:rPr>
      </w:pPr>
      <w:r w:rsidRPr="00DA1DD9">
        <w:rPr>
          <w:i/>
          <w:iCs/>
          <w:color w:val="000000"/>
        </w:rPr>
        <w:t xml:space="preserve"> </w:t>
      </w:r>
      <w:r w:rsidRPr="00DA1DD9">
        <w:rPr>
          <w:color w:val="000000"/>
          <w:szCs w:val="28"/>
        </w:rPr>
        <w:t>Основными показателями рынка товаров и услуг являются оборот розничной торговли, обо</w:t>
      </w:r>
      <w:r w:rsidR="000E1032">
        <w:rPr>
          <w:color w:val="000000"/>
          <w:szCs w:val="28"/>
        </w:rPr>
        <w:t>рот общественного питания. В 2021-2023</w:t>
      </w:r>
      <w:r w:rsidRPr="00DA1DD9">
        <w:rPr>
          <w:color w:val="000000"/>
          <w:szCs w:val="28"/>
        </w:rPr>
        <w:t xml:space="preserve"> годы основные задачи в условиях невысокого платежеспособного спроса  </w:t>
      </w:r>
      <w:r w:rsidRPr="001B1D7D">
        <w:rPr>
          <w:color w:val="000000"/>
          <w:szCs w:val="28"/>
        </w:rPr>
        <w:t xml:space="preserve">индекс производства по рынку товаров и услуг составит </w:t>
      </w:r>
      <w:r w:rsidR="00641BAF" w:rsidRPr="00641BAF">
        <w:rPr>
          <w:color w:val="000000"/>
          <w:szCs w:val="28"/>
        </w:rPr>
        <w:t>82</w:t>
      </w:r>
      <w:r w:rsidRPr="00641BAF">
        <w:rPr>
          <w:color w:val="000000"/>
          <w:szCs w:val="28"/>
        </w:rPr>
        <w:t>,</w:t>
      </w:r>
      <w:r w:rsidR="00641BAF" w:rsidRPr="00641BAF">
        <w:rPr>
          <w:color w:val="000000"/>
          <w:szCs w:val="28"/>
        </w:rPr>
        <w:t>4</w:t>
      </w:r>
      <w:r w:rsidRPr="00641BAF">
        <w:rPr>
          <w:color w:val="000000"/>
          <w:szCs w:val="28"/>
        </w:rPr>
        <w:t>%.</w:t>
      </w:r>
      <w:r w:rsidRPr="001B1D7D">
        <w:rPr>
          <w:color w:val="000000"/>
          <w:szCs w:val="28"/>
        </w:rPr>
        <w:t xml:space="preserve"> На рынке платных услуг населению наибольший рост объёмов ожидается по услугам жилищно- коммунального хозяйства</w:t>
      </w:r>
      <w:r w:rsidRPr="00DA1DD9">
        <w:rPr>
          <w:color w:val="000000"/>
          <w:szCs w:val="28"/>
        </w:rPr>
        <w:t>. Продолжится рост тарифов на услуги связи, а также некоторые виды бытовы</w:t>
      </w:r>
      <w:r w:rsidR="000E1032">
        <w:rPr>
          <w:color w:val="000000"/>
          <w:szCs w:val="28"/>
        </w:rPr>
        <w:t>х услуг. За истекший период 2020</w:t>
      </w:r>
      <w:r w:rsidRPr="00DA1DD9">
        <w:rPr>
          <w:color w:val="000000"/>
          <w:szCs w:val="28"/>
        </w:rPr>
        <w:t xml:space="preserve"> г.  рост потребительских цен в основном был обусловлен удорожанием продовольственных и непродовольственных товаров, повышением стоимости жилищно-коммунальных услуг. В составе потребительских цен наибольшими темпами, как и прежде, будут расти тарифы на платные услуги населению. На  </w:t>
      </w:r>
      <w:r w:rsidR="000E1032">
        <w:rPr>
          <w:bCs/>
          <w:color w:val="000000"/>
          <w:szCs w:val="28"/>
        </w:rPr>
        <w:t>2021</w:t>
      </w:r>
      <w:r w:rsidR="009D4F4D">
        <w:rPr>
          <w:bCs/>
          <w:color w:val="000000"/>
          <w:szCs w:val="28"/>
        </w:rPr>
        <w:t xml:space="preserve"> год  и пла</w:t>
      </w:r>
      <w:r w:rsidR="000E1032">
        <w:rPr>
          <w:bCs/>
          <w:color w:val="000000"/>
          <w:szCs w:val="28"/>
        </w:rPr>
        <w:t>новый период 2022 и 2023</w:t>
      </w:r>
      <w:r w:rsidRPr="00DA1DD9">
        <w:rPr>
          <w:bCs/>
          <w:color w:val="000000"/>
          <w:szCs w:val="28"/>
        </w:rPr>
        <w:t xml:space="preserve"> </w:t>
      </w:r>
      <w:r w:rsidRPr="00DA1DD9">
        <w:rPr>
          <w:color w:val="000000"/>
          <w:szCs w:val="28"/>
        </w:rPr>
        <w:t>годов прогнозируется постепенное замедление темпов прироста потребительских цен. Замедление роста потребительских цен будет обеспечено мерами, принимаемыми на федеральном уровне, по регулированию цен и тарифов естественных монополий, тарифов на жилищно-коммунальные услуги, кредитно-денежной политикой Банка России, возрастающей конкуренцией на потребительском рынке.</w:t>
      </w:r>
    </w:p>
    <w:p w:rsidR="00B305F1" w:rsidRPr="00DA1DD9" w:rsidRDefault="00B305F1" w:rsidP="00B305F1">
      <w:pPr>
        <w:jc w:val="both"/>
        <w:rPr>
          <w:color w:val="000000"/>
          <w:sz w:val="28"/>
          <w:szCs w:val="28"/>
        </w:rPr>
      </w:pPr>
      <w:r w:rsidRPr="008808D3">
        <w:rPr>
          <w:color w:val="FF0000"/>
          <w:sz w:val="28"/>
          <w:szCs w:val="28"/>
        </w:rPr>
        <w:t xml:space="preserve">      </w:t>
      </w:r>
      <w:r w:rsidRPr="00DA1DD9">
        <w:rPr>
          <w:color w:val="000000"/>
          <w:sz w:val="28"/>
          <w:szCs w:val="28"/>
        </w:rPr>
        <w:t xml:space="preserve">В </w:t>
      </w:r>
      <w:r w:rsidR="009D4F4D">
        <w:rPr>
          <w:bCs/>
          <w:color w:val="000000"/>
          <w:sz w:val="28"/>
          <w:szCs w:val="28"/>
        </w:rPr>
        <w:t>2020 году  и плановом периоде 2021 и 2022</w:t>
      </w:r>
      <w:r w:rsidRPr="00DA1DD9">
        <w:rPr>
          <w:bCs/>
          <w:color w:val="000000"/>
          <w:sz w:val="28"/>
          <w:szCs w:val="28"/>
        </w:rPr>
        <w:t xml:space="preserve"> </w:t>
      </w:r>
      <w:r w:rsidRPr="00DA1DD9">
        <w:rPr>
          <w:color w:val="000000"/>
          <w:sz w:val="28"/>
          <w:szCs w:val="28"/>
        </w:rPr>
        <w:t xml:space="preserve">  годов    увеличение количества пунктов бытового обслуживания населения не ожидается, нет заявок и намерений о создании (или ликвидации) данных пунктов на территории поселения.</w:t>
      </w:r>
      <w:r w:rsidRPr="008808D3">
        <w:rPr>
          <w:color w:val="FF0000"/>
          <w:sz w:val="28"/>
          <w:szCs w:val="28"/>
        </w:rPr>
        <w:t xml:space="preserve"> </w:t>
      </w:r>
      <w:r w:rsidRPr="008808D3">
        <w:rPr>
          <w:color w:val="FF0000"/>
          <w:sz w:val="28"/>
          <w:szCs w:val="28"/>
        </w:rPr>
        <w:br/>
      </w:r>
      <w:r w:rsidRPr="00DA1DD9">
        <w:rPr>
          <w:b/>
          <w:color w:val="000000"/>
          <w:sz w:val="28"/>
          <w:szCs w:val="28"/>
        </w:rPr>
        <w:t>Развитие социальной сферы.</w:t>
      </w:r>
      <w:r w:rsidRPr="00DA1DD9">
        <w:rPr>
          <w:i/>
          <w:iCs/>
          <w:color w:val="000000"/>
          <w:sz w:val="28"/>
        </w:rPr>
        <w:t xml:space="preserve"> </w:t>
      </w:r>
      <w:r w:rsidRPr="00DA1DD9">
        <w:rPr>
          <w:color w:val="000000"/>
          <w:sz w:val="28"/>
          <w:szCs w:val="28"/>
        </w:rPr>
        <w:t>Одним из основных приоритетов деятельности  му</w:t>
      </w:r>
      <w:r w:rsidR="0015276C">
        <w:rPr>
          <w:color w:val="000000"/>
          <w:sz w:val="28"/>
          <w:szCs w:val="28"/>
        </w:rPr>
        <w:t>ниципального образования  в 2020-2022</w:t>
      </w:r>
      <w:r w:rsidRPr="00DA1DD9">
        <w:rPr>
          <w:color w:val="000000"/>
          <w:sz w:val="28"/>
          <w:szCs w:val="28"/>
        </w:rPr>
        <w:t xml:space="preserve"> годы остается реализация эффективной социальной и демографической политики, направленной на обеспечение дальнейшего роста уровня жизни населения, повышение эффективности социальной защиты и социального обслуживания населения. Основные усилия  направлены на </w:t>
      </w:r>
      <w:r w:rsidRPr="00DA1DD9">
        <w:rPr>
          <w:color w:val="000000"/>
          <w:sz w:val="28"/>
          <w:szCs w:val="28"/>
        </w:rPr>
        <w:lastRenderedPageBreak/>
        <w:t xml:space="preserve">развитие первичной медико-санитарной помощи, охрану материнства и детства, борьбу с социально-значимыми заболеваниями.  </w:t>
      </w:r>
    </w:p>
    <w:p w:rsidR="00B305F1" w:rsidRPr="00DA1DD9" w:rsidRDefault="00B305F1" w:rsidP="00B305F1">
      <w:pPr>
        <w:jc w:val="both"/>
        <w:rPr>
          <w:color w:val="000000"/>
          <w:sz w:val="28"/>
          <w:szCs w:val="28"/>
        </w:rPr>
      </w:pPr>
      <w:r w:rsidRPr="00DA1DD9">
        <w:rPr>
          <w:color w:val="000000"/>
          <w:sz w:val="28"/>
          <w:szCs w:val="28"/>
        </w:rPr>
        <w:t xml:space="preserve">        Количество пунктов первичного медицинского обслуживания характеризует наличие и развитость системы оказания первичной медицинской помощи в поселении. Количество пунктов не увеличилось – имеется четыре  фельдшерских пункта,  растет уровень медицинского обслуживания населения, что  является основой для повышения уровня здоровья населения. Прогноз на  </w:t>
      </w:r>
      <w:r w:rsidR="0015276C">
        <w:rPr>
          <w:bCs/>
          <w:color w:val="000000"/>
          <w:sz w:val="28"/>
          <w:szCs w:val="28"/>
        </w:rPr>
        <w:t>2020 год  и плановый период 2021 и 2022</w:t>
      </w:r>
      <w:r w:rsidRPr="00DA1DD9">
        <w:rPr>
          <w:bCs/>
          <w:color w:val="000000"/>
          <w:sz w:val="28"/>
          <w:szCs w:val="28"/>
        </w:rPr>
        <w:t xml:space="preserve"> </w:t>
      </w:r>
      <w:r w:rsidRPr="00DA1DD9">
        <w:rPr>
          <w:color w:val="000000"/>
          <w:sz w:val="28"/>
          <w:szCs w:val="28"/>
        </w:rPr>
        <w:t xml:space="preserve">  годов  на основании анализа динамики за ряд лет остается без изменений. 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 xml:space="preserve">        Количество учреждений культуры и отдыха (клубов, библиотек) характеризуют уровень развитости сферы культуры поселения, а также своего рода привлекательности данной сферы для жителей и приезжих в части свободного время препровождения. Рост учреждений культуры не предвидится, но результаты проведения мероприятий свидетельствует о сохранении и приумножении историко-культурного воспитания населения, повышении культурного и образовательного уровня ее жителей и приезжих. Деятель</w:t>
      </w:r>
      <w:r w:rsidR="003A2E77">
        <w:rPr>
          <w:color w:val="000000"/>
          <w:sz w:val="28"/>
          <w:szCs w:val="28"/>
        </w:rPr>
        <w:t>ность учреждений культуры в 2021-2023</w:t>
      </w:r>
      <w:r w:rsidRPr="005758DE">
        <w:rPr>
          <w:color w:val="000000"/>
          <w:sz w:val="28"/>
          <w:szCs w:val="28"/>
        </w:rPr>
        <w:t xml:space="preserve">  годы в области культуры, физкультуры и спорта будет направлена: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проведение спортивно – массовых мероприятий (спортивных праздников к знаменательным датам, Дней молодежи, встреча с детьми – инвалидами);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сохранение и развитие культурного наследия поселения (проведение конкурсов поделок, рисунков);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стимулирование народного творчества и развитие культурно – досуговой деятельности (литературные вечера, турниры, викторины, конкурсы);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повышение квалификации работников культуры;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развитие молодежного самоуправления, привлечения молодежи к участию в процессе социально – экономического развития поселения;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содействие талантливой молодежи.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Для организации работы с детьми и молодежью в планах мероприятий учреждений культуры совместно с администрацией поселения стоят следующие задачи: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укрепление материальной базы;</w:t>
      </w:r>
    </w:p>
    <w:p w:rsidR="00B305F1" w:rsidRPr="005758DE" w:rsidRDefault="00B305F1" w:rsidP="00B305F1">
      <w:pPr>
        <w:pStyle w:val="aj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- приобретение оргтехники, мебели, проведение косметического ремонта Домов культуры.</w:t>
      </w:r>
    </w:p>
    <w:p w:rsidR="00B305F1" w:rsidRPr="005758DE" w:rsidRDefault="00B305F1" w:rsidP="00B305F1">
      <w:pPr>
        <w:ind w:firstLine="709"/>
        <w:jc w:val="both"/>
        <w:rPr>
          <w:b/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В данный момент на территории поселения находятся четыре клуба и четыре библиотеки.</w:t>
      </w:r>
    </w:p>
    <w:p w:rsidR="00B305F1" w:rsidRPr="005758DE" w:rsidRDefault="00B305F1" w:rsidP="00B305F1">
      <w:pPr>
        <w:ind w:firstLine="708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 xml:space="preserve">Число мест в дошкольных образовательных учреждениях характеризует уровень развитости и востребованности в поселении системы дошкольного воспитания детей. Наличие дошкольного воспитания и их посещение детьми свидетельствует о жизнеспособности поселения, как социального образования. Прогноз показателя за ряд предшествующих лет, его текущего уровня и на  </w:t>
      </w:r>
      <w:r w:rsidR="003A2E77">
        <w:rPr>
          <w:bCs/>
          <w:color w:val="000000"/>
          <w:sz w:val="28"/>
          <w:szCs w:val="28"/>
        </w:rPr>
        <w:t>2021 год  и плановый период 2022 и 2023</w:t>
      </w:r>
      <w:r w:rsidRPr="005758DE">
        <w:rPr>
          <w:color w:val="000000"/>
          <w:sz w:val="28"/>
          <w:szCs w:val="28"/>
        </w:rPr>
        <w:t xml:space="preserve"> годов  больших изменений в сфере дошкольного образования не предвидится. Число детей, посещающих учреждение дошкольного образования, отражает уровень развития демографической и социально – экономической ситуации в поселении. Кроме того, является основой для определения обеспеченности детей местами в дошкольных образовательных учреждениях. Прогноз показателя за ряд предшествующих лет, его текущего уровня </w:t>
      </w:r>
      <w:r w:rsidRPr="005758DE">
        <w:rPr>
          <w:color w:val="000000"/>
          <w:sz w:val="28"/>
          <w:szCs w:val="28"/>
        </w:rPr>
        <w:lastRenderedPageBreak/>
        <w:t xml:space="preserve">и на  </w:t>
      </w:r>
      <w:r w:rsidR="003A2E77">
        <w:rPr>
          <w:bCs/>
          <w:color w:val="000000"/>
          <w:sz w:val="28"/>
          <w:szCs w:val="28"/>
        </w:rPr>
        <w:t>2021 год  и плановый период  2022 и  2023</w:t>
      </w:r>
      <w:r w:rsidRPr="005758DE">
        <w:rPr>
          <w:bCs/>
          <w:color w:val="000000"/>
          <w:sz w:val="28"/>
          <w:szCs w:val="28"/>
        </w:rPr>
        <w:t xml:space="preserve"> </w:t>
      </w:r>
      <w:r w:rsidRPr="005758DE">
        <w:rPr>
          <w:color w:val="000000"/>
          <w:sz w:val="28"/>
          <w:szCs w:val="28"/>
        </w:rPr>
        <w:t xml:space="preserve">годах  больших изменений не предвидится. </w:t>
      </w:r>
    </w:p>
    <w:p w:rsidR="00B305F1" w:rsidRPr="00D23A65" w:rsidRDefault="00B305F1" w:rsidP="00B305F1">
      <w:pPr>
        <w:ind w:firstLine="708"/>
        <w:jc w:val="both"/>
        <w:rPr>
          <w:color w:val="000000"/>
          <w:sz w:val="28"/>
          <w:szCs w:val="28"/>
        </w:rPr>
      </w:pPr>
      <w:r w:rsidRPr="005758DE">
        <w:rPr>
          <w:color w:val="000000"/>
          <w:sz w:val="28"/>
          <w:szCs w:val="28"/>
        </w:rPr>
        <w:t>Число мест в общеобразовательных учреждениях (школах), характеризует уровень развитости и востребованности в поселении системы обучения детей в общеобразовательных учреждениях (школах). Больших изменений в росте, и сни</w:t>
      </w:r>
      <w:r w:rsidR="003A2E77">
        <w:rPr>
          <w:color w:val="000000"/>
          <w:sz w:val="28"/>
          <w:szCs w:val="28"/>
        </w:rPr>
        <w:t>жении показателей в течение 2019-2020</w:t>
      </w:r>
      <w:r w:rsidRPr="005758DE">
        <w:rPr>
          <w:color w:val="000000"/>
          <w:sz w:val="28"/>
          <w:szCs w:val="28"/>
        </w:rPr>
        <w:t xml:space="preserve"> года не было. Прогноз показателей за ряд предшествующих лет числа мест в общеобразовательных учреждениях остаются неизменны. </w:t>
      </w:r>
      <w:r w:rsidR="00536A08" w:rsidRPr="005758DE">
        <w:rPr>
          <w:color w:val="000000"/>
          <w:sz w:val="28"/>
          <w:szCs w:val="28"/>
        </w:rPr>
        <w:t xml:space="preserve">Прогноз на  </w:t>
      </w:r>
      <w:r w:rsidR="00536A08">
        <w:rPr>
          <w:bCs/>
          <w:color w:val="000000"/>
          <w:sz w:val="28"/>
          <w:szCs w:val="28"/>
        </w:rPr>
        <w:t>2020 год  и плановый период 2021 и 2022</w:t>
      </w:r>
      <w:r w:rsidR="00536A08" w:rsidRPr="005758DE">
        <w:rPr>
          <w:color w:val="000000"/>
          <w:sz w:val="28"/>
          <w:szCs w:val="28"/>
        </w:rPr>
        <w:t xml:space="preserve">  годах</w:t>
      </w:r>
      <w:r w:rsidRPr="005758DE">
        <w:rPr>
          <w:color w:val="000000"/>
          <w:sz w:val="28"/>
          <w:szCs w:val="28"/>
        </w:rPr>
        <w:br/>
        <w:t>Численность учащихся, посещающих общеобразовательные учреждения (школы) показывает степень развитости демографической и социально-экономической ситуации в поселении. Вместе с тем является основной для определения уровня обеспеченности детей школьного возраста местами в общеобразовательны</w:t>
      </w:r>
      <w:r w:rsidR="003A2E77">
        <w:rPr>
          <w:color w:val="000000"/>
          <w:sz w:val="28"/>
          <w:szCs w:val="28"/>
        </w:rPr>
        <w:t>х учреждениях. Показатели в 2018-2019</w:t>
      </w:r>
      <w:r w:rsidRPr="005758DE">
        <w:rPr>
          <w:color w:val="000000"/>
          <w:sz w:val="28"/>
          <w:szCs w:val="28"/>
        </w:rPr>
        <w:t xml:space="preserve"> году  с небольшими изменениями. Прогноз на  </w:t>
      </w:r>
      <w:r w:rsidR="003A2E77">
        <w:rPr>
          <w:bCs/>
          <w:color w:val="000000"/>
          <w:sz w:val="28"/>
          <w:szCs w:val="28"/>
        </w:rPr>
        <w:t>2021 год  и плановый период 2022 и 2023</w:t>
      </w:r>
      <w:r w:rsidRPr="005758DE">
        <w:rPr>
          <w:color w:val="000000"/>
          <w:sz w:val="28"/>
          <w:szCs w:val="28"/>
        </w:rPr>
        <w:t xml:space="preserve">  годах  </w:t>
      </w:r>
      <w:r w:rsidR="003A2E77">
        <w:rPr>
          <w:color w:val="000000"/>
          <w:sz w:val="28"/>
          <w:szCs w:val="28"/>
        </w:rPr>
        <w:t>может дойти до 90</w:t>
      </w:r>
      <w:r w:rsidRPr="00536A08">
        <w:rPr>
          <w:color w:val="000000"/>
          <w:sz w:val="28"/>
          <w:szCs w:val="28"/>
        </w:rPr>
        <w:t>%, зависит от возрастного состава постоянного населения, выпуска детей из дошкольных образовательных учреждений. Ч</w:t>
      </w:r>
      <w:r w:rsidR="003A2E77">
        <w:rPr>
          <w:color w:val="000000"/>
          <w:sz w:val="28"/>
          <w:szCs w:val="28"/>
        </w:rPr>
        <w:t>исленность детей в школах в 2020</w:t>
      </w:r>
      <w:r w:rsidR="00E56274" w:rsidRPr="00536A08">
        <w:rPr>
          <w:color w:val="000000"/>
          <w:sz w:val="28"/>
          <w:szCs w:val="28"/>
        </w:rPr>
        <w:t xml:space="preserve"> году  была 96</w:t>
      </w:r>
      <w:r w:rsidRPr="00536A08">
        <w:rPr>
          <w:color w:val="000000"/>
          <w:sz w:val="28"/>
          <w:szCs w:val="28"/>
        </w:rPr>
        <w:t xml:space="preserve"> человек.</w:t>
      </w:r>
    </w:p>
    <w:p w:rsidR="00B305F1" w:rsidRPr="00AC7A31" w:rsidRDefault="00B305F1" w:rsidP="00B305F1">
      <w:pPr>
        <w:jc w:val="both"/>
        <w:rPr>
          <w:color w:val="000000"/>
          <w:sz w:val="28"/>
          <w:szCs w:val="28"/>
        </w:rPr>
      </w:pPr>
      <w:r w:rsidRPr="00AC7A31">
        <w:rPr>
          <w:b/>
          <w:color w:val="000000"/>
          <w:sz w:val="28"/>
          <w:szCs w:val="28"/>
        </w:rPr>
        <w:t xml:space="preserve">Транспорт и связь. </w:t>
      </w:r>
      <w:r w:rsidRPr="00AC7A31">
        <w:rPr>
          <w:color w:val="000000"/>
          <w:sz w:val="28"/>
          <w:szCs w:val="28"/>
        </w:rPr>
        <w:t>Протяжённость автомобильных дорог на территории МО составляет 41.</w:t>
      </w:r>
      <w:r w:rsidR="0003245B">
        <w:rPr>
          <w:color w:val="000000"/>
          <w:sz w:val="28"/>
          <w:szCs w:val="28"/>
        </w:rPr>
        <w:t>9  км в т.ч. 40,</w:t>
      </w:r>
      <w:r w:rsidRPr="00AC7A31">
        <w:rPr>
          <w:color w:val="000000"/>
          <w:sz w:val="28"/>
          <w:szCs w:val="28"/>
        </w:rPr>
        <w:t xml:space="preserve">2 км - с твёрдым покрытием. Транспортное сообщение осуществляет 1 автобусный  маршрут: «Барабинск –  Новокурупкаевка».  Проблем в организации транспортного обслуживания населения в границах муниципального образования нет.  </w:t>
      </w:r>
    </w:p>
    <w:p w:rsidR="00B305F1" w:rsidRPr="00AC7A31" w:rsidRDefault="00B305F1" w:rsidP="00B305F1">
      <w:pPr>
        <w:ind w:firstLine="540"/>
        <w:jc w:val="both"/>
        <w:rPr>
          <w:color w:val="000000"/>
          <w:sz w:val="28"/>
          <w:szCs w:val="28"/>
        </w:rPr>
      </w:pPr>
      <w:r w:rsidRPr="00AC7A31">
        <w:rPr>
          <w:color w:val="000000"/>
          <w:spacing w:val="-2"/>
          <w:sz w:val="28"/>
          <w:szCs w:val="28"/>
        </w:rPr>
        <w:t xml:space="preserve">Протяженность автомобильных дорог внутри поселений Межозерного образования </w:t>
      </w:r>
      <w:r w:rsidRPr="00AC7A31">
        <w:rPr>
          <w:color w:val="000000"/>
          <w:spacing w:val="1"/>
          <w:sz w:val="28"/>
          <w:szCs w:val="28"/>
        </w:rPr>
        <w:t xml:space="preserve">составляет </w:t>
      </w:r>
      <w:smartTag w:uri="urn:schemas-microsoft-com:office:smarttags" w:element="metricconverter">
        <w:smartTagPr>
          <w:attr w:name="ProductID" w:val="9,4 км"/>
        </w:smartTagPr>
        <w:r w:rsidRPr="00AC7A31">
          <w:rPr>
            <w:color w:val="000000"/>
            <w:spacing w:val="1"/>
            <w:sz w:val="28"/>
            <w:szCs w:val="28"/>
          </w:rPr>
          <w:t>9,4 км</w:t>
        </w:r>
      </w:smartTag>
      <w:r w:rsidRPr="00AC7A31">
        <w:rPr>
          <w:color w:val="000000"/>
          <w:spacing w:val="1"/>
          <w:sz w:val="28"/>
          <w:szCs w:val="28"/>
        </w:rPr>
        <w:t xml:space="preserve">, в т.ч. </w:t>
      </w:r>
      <w:smartTag w:uri="urn:schemas-microsoft-com:office:smarttags" w:element="metricconverter">
        <w:smartTagPr>
          <w:attr w:name="ProductID" w:val="7,7 км"/>
        </w:smartTagPr>
        <w:r w:rsidRPr="00AC7A31">
          <w:rPr>
            <w:color w:val="000000"/>
            <w:spacing w:val="1"/>
            <w:sz w:val="28"/>
            <w:szCs w:val="28"/>
          </w:rPr>
          <w:t>7,7 км</w:t>
        </w:r>
      </w:smartTag>
      <w:r w:rsidRPr="00AC7A31">
        <w:rPr>
          <w:color w:val="000000"/>
          <w:spacing w:val="1"/>
          <w:sz w:val="28"/>
          <w:szCs w:val="28"/>
        </w:rPr>
        <w:t xml:space="preserve"> с твердым покрытием и эти </w:t>
      </w:r>
      <w:r w:rsidRPr="00AC7A31">
        <w:rPr>
          <w:color w:val="000000"/>
          <w:sz w:val="28"/>
          <w:szCs w:val="28"/>
        </w:rPr>
        <w:t xml:space="preserve">  дороги оформлены в собственность МО. </w:t>
      </w:r>
    </w:p>
    <w:p w:rsidR="00B305F1" w:rsidRPr="00AC7A31" w:rsidRDefault="00B305F1" w:rsidP="00B305F1">
      <w:pPr>
        <w:ind w:firstLine="540"/>
        <w:jc w:val="both"/>
        <w:rPr>
          <w:color w:val="000000"/>
          <w:spacing w:val="7"/>
          <w:sz w:val="28"/>
          <w:szCs w:val="28"/>
        </w:rPr>
      </w:pPr>
      <w:r w:rsidRPr="00AC7A31">
        <w:rPr>
          <w:color w:val="000000"/>
          <w:sz w:val="28"/>
          <w:szCs w:val="28"/>
        </w:rPr>
        <w:t>На территории поселения  функционируют 2  почтовых отделения связи в д.Юный Пионер и д.Бадажки, где трудятся 4 человека.</w:t>
      </w:r>
      <w:r w:rsidRPr="00AC7A31">
        <w:rPr>
          <w:color w:val="000000"/>
          <w:spacing w:val="-10"/>
          <w:sz w:val="28"/>
          <w:szCs w:val="28"/>
        </w:rPr>
        <w:t xml:space="preserve"> </w:t>
      </w:r>
      <w:r w:rsidR="0048436B">
        <w:rPr>
          <w:color w:val="000000"/>
          <w:spacing w:val="-10"/>
          <w:sz w:val="28"/>
          <w:szCs w:val="28"/>
        </w:rPr>
        <w:t xml:space="preserve"> Оказывают услуги по доставке корреспонденции и периодических печатных изданий. А также осуществляется приём платежей за электроэнергию, доставка пенсий, торговля товарами первой необходимости.</w:t>
      </w:r>
      <w:r w:rsidRPr="00AC7A31">
        <w:rPr>
          <w:color w:val="000000"/>
          <w:spacing w:val="-10"/>
          <w:sz w:val="28"/>
          <w:szCs w:val="28"/>
        </w:rPr>
        <w:t xml:space="preserve">  </w:t>
      </w:r>
      <w:r w:rsidRPr="00AC7A31">
        <w:rPr>
          <w:color w:val="000000"/>
          <w:spacing w:val="7"/>
          <w:sz w:val="28"/>
          <w:szCs w:val="28"/>
        </w:rPr>
        <w:t xml:space="preserve">  </w:t>
      </w:r>
    </w:p>
    <w:p w:rsidR="00B305F1" w:rsidRPr="00AC7A31" w:rsidRDefault="00B305F1" w:rsidP="00B305F1">
      <w:pPr>
        <w:ind w:firstLine="540"/>
        <w:jc w:val="both"/>
        <w:rPr>
          <w:color w:val="000000"/>
          <w:sz w:val="28"/>
          <w:szCs w:val="28"/>
        </w:rPr>
      </w:pPr>
      <w:r w:rsidRPr="00AC7A31">
        <w:rPr>
          <w:color w:val="000000"/>
          <w:sz w:val="28"/>
          <w:szCs w:val="28"/>
        </w:rPr>
        <w:t xml:space="preserve">Телефонная сеть охватывает </w:t>
      </w:r>
      <w:r w:rsidR="0048436B">
        <w:rPr>
          <w:color w:val="000000"/>
          <w:sz w:val="28"/>
          <w:szCs w:val="28"/>
        </w:rPr>
        <w:t>242</w:t>
      </w:r>
      <w:r>
        <w:rPr>
          <w:color w:val="000000"/>
          <w:sz w:val="28"/>
          <w:szCs w:val="28"/>
        </w:rPr>
        <w:t xml:space="preserve"> абонента</w:t>
      </w:r>
      <w:r w:rsidRPr="00AC7A31">
        <w:rPr>
          <w:color w:val="000000"/>
          <w:sz w:val="28"/>
          <w:szCs w:val="28"/>
        </w:rPr>
        <w:t xml:space="preserve">, сотовая связь доступна на всей территории МО.  </w:t>
      </w:r>
    </w:p>
    <w:p w:rsidR="00B305F1" w:rsidRPr="00AC7A31" w:rsidRDefault="00B305F1" w:rsidP="00B305F1">
      <w:pPr>
        <w:pStyle w:val="a8"/>
        <w:ind w:firstLine="540"/>
        <w:jc w:val="both"/>
        <w:rPr>
          <w:color w:val="000000"/>
          <w:sz w:val="24"/>
        </w:rPr>
      </w:pPr>
      <w:r w:rsidRPr="00AC7A31">
        <w:rPr>
          <w:color w:val="000000"/>
          <w:szCs w:val="28"/>
        </w:rPr>
        <w:t>Число абонентов стационарной связи (в том числе среди населения) характеризует уровень оснащенности населения современными средствами связи</w:t>
      </w:r>
      <w:r w:rsidR="0003245B">
        <w:rPr>
          <w:color w:val="000000"/>
          <w:szCs w:val="28"/>
        </w:rPr>
        <w:t>. За 2018</w:t>
      </w:r>
      <w:r w:rsidRPr="00AC7A31">
        <w:rPr>
          <w:color w:val="000000"/>
          <w:szCs w:val="28"/>
        </w:rPr>
        <w:t xml:space="preserve">г не произошло ни какого роста. Это свидетельствует о повышении информационной доступности населенных пунктов поселения сотовой связью, а также, в некоторой степени, и об улучшении уровня жизни (благосостояния) жителей. Прогнозируемые на  </w:t>
      </w:r>
      <w:r w:rsidR="00347E6F">
        <w:rPr>
          <w:bCs/>
          <w:color w:val="000000"/>
          <w:szCs w:val="28"/>
        </w:rPr>
        <w:t>2021</w:t>
      </w:r>
      <w:r w:rsidRPr="00AC7A31">
        <w:rPr>
          <w:bCs/>
          <w:color w:val="000000"/>
          <w:szCs w:val="28"/>
        </w:rPr>
        <w:t xml:space="preserve"> год</w:t>
      </w:r>
      <w:r w:rsidR="0003245B">
        <w:rPr>
          <w:bCs/>
          <w:color w:val="000000"/>
          <w:szCs w:val="28"/>
        </w:rPr>
        <w:t xml:space="preserve">  и плано</w:t>
      </w:r>
      <w:r w:rsidR="00347E6F">
        <w:rPr>
          <w:bCs/>
          <w:color w:val="000000"/>
          <w:szCs w:val="28"/>
        </w:rPr>
        <w:t>вый период 2022 и 2023</w:t>
      </w:r>
      <w:r w:rsidRPr="00AC7A31">
        <w:rPr>
          <w:bCs/>
          <w:color w:val="000000"/>
          <w:szCs w:val="28"/>
        </w:rPr>
        <w:t xml:space="preserve"> </w:t>
      </w:r>
      <w:r w:rsidRPr="00AC7A31">
        <w:rPr>
          <w:color w:val="000000"/>
          <w:szCs w:val="28"/>
        </w:rPr>
        <w:t xml:space="preserve">  годах  показатели роста абонентов населения будут находиться, приблиз</w:t>
      </w:r>
      <w:r w:rsidR="00347E6F">
        <w:rPr>
          <w:color w:val="000000"/>
          <w:szCs w:val="28"/>
        </w:rPr>
        <w:t>ительно, в одних границах с 2019</w:t>
      </w:r>
      <w:r w:rsidRPr="00AC7A31">
        <w:rPr>
          <w:color w:val="000000"/>
          <w:szCs w:val="28"/>
        </w:rPr>
        <w:t xml:space="preserve"> годом. Ввиду достаточно высокой конкуренции на рынке услуг операторов телефонной связи рост тарифов услуги связи, как для населения, так и для организаций в прогнозируемый период будет существенно ниже за ряд предыдущих лет.  </w:t>
      </w:r>
      <w:r w:rsidRPr="00AC7A31">
        <w:rPr>
          <w:color w:val="000000"/>
          <w:sz w:val="24"/>
        </w:rPr>
        <w:t xml:space="preserve">  </w:t>
      </w:r>
    </w:p>
    <w:p w:rsidR="00B305F1" w:rsidRPr="00AC7A31" w:rsidRDefault="00B305F1" w:rsidP="00E2249E">
      <w:pPr>
        <w:pStyle w:val="a8"/>
        <w:ind w:firstLine="540"/>
        <w:jc w:val="both"/>
        <w:rPr>
          <w:color w:val="000000"/>
          <w:szCs w:val="28"/>
        </w:rPr>
      </w:pPr>
      <w:r w:rsidRPr="00AC7A31">
        <w:rPr>
          <w:color w:val="000000"/>
          <w:szCs w:val="28"/>
        </w:rPr>
        <w:t xml:space="preserve">Телефонную связь в поселении обеспечивает  Барабинская АТС.   Телефонная связь равномерно распределена по населенным пунктам. Все населенные пункты пользуются   сотовой связью и имеют выход в «Интернет». </w:t>
      </w:r>
    </w:p>
    <w:p w:rsidR="00B305F1" w:rsidRPr="0029018C" w:rsidRDefault="00B305F1" w:rsidP="00B305F1">
      <w:pPr>
        <w:jc w:val="both"/>
        <w:rPr>
          <w:color w:val="000000"/>
          <w:sz w:val="28"/>
          <w:szCs w:val="28"/>
        </w:rPr>
      </w:pPr>
      <w:r w:rsidRPr="00E2249E">
        <w:rPr>
          <w:b/>
          <w:color w:val="000000"/>
          <w:sz w:val="28"/>
          <w:szCs w:val="28"/>
        </w:rPr>
        <w:lastRenderedPageBreak/>
        <w:t>Жилищный фонд.</w:t>
      </w:r>
      <w:r w:rsidRPr="0029018C">
        <w:rPr>
          <w:color w:val="000000"/>
          <w:sz w:val="28"/>
          <w:szCs w:val="28"/>
        </w:rPr>
        <w:t xml:space="preserve">   Жилищный фонд  является одной из характеристик условий проживания населения (в первую очередь может характеризовать обеспеченность населения жилплощадью) и по своему экономическому содержанию лежит в основе при определении налога на имущество физических лиц. Однако для прогнозирования поступлений налога на имущество физических лиц более корректно применять показатель «темп роста жилищного фонда, находящегося в собственности граждан», который отражает изменение физической составляющей налогооблагаемой базы. В этой связи, показателей жилищного фонда является обязательным элементом при прогнозировании и планировании доходной части бюджета поселения. </w:t>
      </w:r>
    </w:p>
    <w:p w:rsidR="00B305F1" w:rsidRPr="0029018C" w:rsidRDefault="00B305F1" w:rsidP="00B305F1">
      <w:pPr>
        <w:ind w:firstLine="708"/>
        <w:jc w:val="both"/>
        <w:rPr>
          <w:color w:val="000000"/>
          <w:sz w:val="28"/>
          <w:szCs w:val="28"/>
        </w:rPr>
      </w:pPr>
      <w:r w:rsidRPr="0029018C">
        <w:rPr>
          <w:color w:val="000000"/>
          <w:sz w:val="28"/>
          <w:szCs w:val="28"/>
        </w:rPr>
        <w:t xml:space="preserve">В  </w:t>
      </w:r>
      <w:r w:rsidR="00347E6F">
        <w:rPr>
          <w:bCs/>
          <w:color w:val="000000"/>
          <w:sz w:val="28"/>
          <w:szCs w:val="28"/>
        </w:rPr>
        <w:t>2021 году  и плановый период 2022 и 2023</w:t>
      </w:r>
      <w:r w:rsidRPr="0029018C">
        <w:rPr>
          <w:bCs/>
          <w:color w:val="000000"/>
          <w:sz w:val="28"/>
          <w:szCs w:val="28"/>
        </w:rPr>
        <w:t xml:space="preserve"> </w:t>
      </w:r>
      <w:r w:rsidRPr="0029018C">
        <w:rPr>
          <w:color w:val="000000"/>
          <w:sz w:val="28"/>
          <w:szCs w:val="28"/>
        </w:rPr>
        <w:t xml:space="preserve">годов, в связи с предполагающимся увеличением приватизации жилищного фонда, жилищный фонд поселения продолжит увеличиваться.  </w:t>
      </w:r>
    </w:p>
    <w:p w:rsidR="00B305F1" w:rsidRPr="0029018C" w:rsidRDefault="00B305F1" w:rsidP="00B305F1">
      <w:pPr>
        <w:jc w:val="both"/>
        <w:rPr>
          <w:color w:val="000000"/>
          <w:sz w:val="28"/>
          <w:szCs w:val="28"/>
        </w:rPr>
      </w:pPr>
      <w:r w:rsidRPr="008808D3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ab/>
      </w:r>
      <w:r w:rsidRPr="0029018C">
        <w:rPr>
          <w:color w:val="000000"/>
          <w:sz w:val="28"/>
          <w:szCs w:val="28"/>
        </w:rPr>
        <w:t>Количество семей, получающих ж</w:t>
      </w:r>
      <w:r w:rsidR="00347E6F">
        <w:rPr>
          <w:color w:val="000000"/>
          <w:sz w:val="28"/>
          <w:szCs w:val="28"/>
        </w:rPr>
        <w:t>илищные субсидии, за период 2020</w:t>
      </w:r>
      <w:r w:rsidRPr="0029018C">
        <w:rPr>
          <w:color w:val="000000"/>
          <w:sz w:val="28"/>
          <w:szCs w:val="28"/>
        </w:rPr>
        <w:t xml:space="preserve"> года практически не изменилось. На  </w:t>
      </w:r>
      <w:r w:rsidR="00347E6F">
        <w:rPr>
          <w:bCs/>
          <w:color w:val="000000"/>
          <w:sz w:val="28"/>
          <w:szCs w:val="28"/>
        </w:rPr>
        <w:t>2021</w:t>
      </w:r>
      <w:r w:rsidR="00E2249E">
        <w:rPr>
          <w:bCs/>
          <w:color w:val="000000"/>
          <w:sz w:val="28"/>
          <w:szCs w:val="28"/>
        </w:rPr>
        <w:t xml:space="preserve"> год  и плановый период </w:t>
      </w:r>
      <w:r w:rsidR="00347E6F">
        <w:rPr>
          <w:bCs/>
          <w:color w:val="000000"/>
          <w:sz w:val="28"/>
          <w:szCs w:val="28"/>
        </w:rPr>
        <w:t>2022 и 2023</w:t>
      </w:r>
      <w:r w:rsidRPr="0029018C">
        <w:rPr>
          <w:color w:val="000000"/>
          <w:sz w:val="28"/>
          <w:szCs w:val="28"/>
        </w:rPr>
        <w:t xml:space="preserve">  годов  прогнозируется дальнейшее удорожание жилищно-коммунальных услуг для населения. При этом вероятней всего, оно будет происходить более высокими темпами, чем в текущем году, но вписываться в предельные параметры повышения стоимости услуг ЖКХ, устанавливаемые на федеральном уровне. </w:t>
      </w:r>
    </w:p>
    <w:p w:rsidR="00B305F1" w:rsidRPr="008808D3" w:rsidRDefault="00B305F1" w:rsidP="00B305F1">
      <w:pPr>
        <w:ind w:firstLine="708"/>
        <w:jc w:val="both"/>
        <w:rPr>
          <w:color w:val="FF0000"/>
          <w:sz w:val="28"/>
          <w:szCs w:val="28"/>
        </w:rPr>
      </w:pPr>
      <w:r w:rsidRPr="00C347A6">
        <w:rPr>
          <w:color w:val="000000"/>
          <w:sz w:val="28"/>
          <w:szCs w:val="28"/>
        </w:rPr>
        <w:t xml:space="preserve">Возмещение затрат на предоставление услуг за счет платежей населения по установленным ставкам и тарифам за текущий год возрастет. При этом ожидается, что фактическое возмещение населением затрат за услуги ЖКХ вырастет. </w:t>
      </w:r>
      <w:r w:rsidRPr="00C347A6">
        <w:rPr>
          <w:color w:val="000000"/>
          <w:sz w:val="28"/>
          <w:szCs w:val="28"/>
        </w:rPr>
        <w:br/>
        <w:t>Удорожание рабочей силы, рост цен на материалы и топливо, расширяющийся спрос на услуги ЖКХ обуславливают увеличение издерже</w:t>
      </w:r>
      <w:r w:rsidR="00347E6F">
        <w:rPr>
          <w:color w:val="000000"/>
          <w:sz w:val="28"/>
          <w:szCs w:val="28"/>
        </w:rPr>
        <w:t>к предприятий этой сферы. В 2020</w:t>
      </w:r>
      <w:r w:rsidRPr="00C347A6">
        <w:rPr>
          <w:color w:val="000000"/>
          <w:sz w:val="28"/>
          <w:szCs w:val="28"/>
        </w:rPr>
        <w:t xml:space="preserve"> году продолжилось повышение стоимости жилищно-коммунальных услуг для населения. На  </w:t>
      </w:r>
      <w:r w:rsidR="00347E6F">
        <w:rPr>
          <w:bCs/>
          <w:color w:val="000000"/>
          <w:sz w:val="28"/>
          <w:szCs w:val="28"/>
        </w:rPr>
        <w:t>2021</w:t>
      </w:r>
      <w:r w:rsidR="00E2249E">
        <w:rPr>
          <w:bCs/>
          <w:color w:val="000000"/>
          <w:sz w:val="28"/>
          <w:szCs w:val="28"/>
        </w:rPr>
        <w:t xml:space="preserve"> го</w:t>
      </w:r>
      <w:r w:rsidR="00347E6F">
        <w:rPr>
          <w:bCs/>
          <w:color w:val="000000"/>
          <w:sz w:val="28"/>
          <w:szCs w:val="28"/>
        </w:rPr>
        <w:t>д  и плановый период 2022 и 2023</w:t>
      </w:r>
      <w:r w:rsidRPr="00C347A6">
        <w:rPr>
          <w:bCs/>
          <w:color w:val="000000"/>
          <w:sz w:val="28"/>
          <w:szCs w:val="28"/>
        </w:rPr>
        <w:t xml:space="preserve"> </w:t>
      </w:r>
      <w:r w:rsidRPr="00C347A6">
        <w:rPr>
          <w:color w:val="000000"/>
          <w:sz w:val="28"/>
          <w:szCs w:val="28"/>
        </w:rPr>
        <w:t xml:space="preserve">  годы  прогнозируется дальнейшее увеличение числа граждан, пользующихся льготами по оплате жилья и коммунальных услуг.</w:t>
      </w:r>
    </w:p>
    <w:p w:rsidR="00B305F1" w:rsidRPr="00D23A65" w:rsidRDefault="00B305F1" w:rsidP="00B305F1">
      <w:pPr>
        <w:shd w:val="clear" w:color="auto" w:fill="FFFFFF"/>
        <w:jc w:val="both"/>
        <w:rPr>
          <w:color w:val="000000"/>
          <w:sz w:val="28"/>
          <w:szCs w:val="28"/>
        </w:rPr>
      </w:pPr>
      <w:r w:rsidRPr="00D23A65">
        <w:rPr>
          <w:b/>
          <w:color w:val="000000"/>
          <w:sz w:val="28"/>
          <w:szCs w:val="28"/>
        </w:rPr>
        <w:t xml:space="preserve">Инвестиции, строительство. </w:t>
      </w:r>
    </w:p>
    <w:p w:rsidR="00B305F1" w:rsidRPr="00C347A6" w:rsidRDefault="00347E6F" w:rsidP="00B305F1">
      <w:pPr>
        <w:pStyle w:val="a9"/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2021</w:t>
      </w:r>
      <w:r w:rsidR="00D2224E">
        <w:rPr>
          <w:color w:val="000000"/>
          <w:sz w:val="28"/>
          <w:szCs w:val="28"/>
        </w:rPr>
        <w:t xml:space="preserve"> году и плановым </w:t>
      </w:r>
      <w:r>
        <w:rPr>
          <w:color w:val="000000"/>
          <w:sz w:val="28"/>
          <w:szCs w:val="28"/>
        </w:rPr>
        <w:t>периоде 2022-2023</w:t>
      </w:r>
      <w:r w:rsidR="00B305F1" w:rsidRPr="009816A6">
        <w:rPr>
          <w:color w:val="000000"/>
          <w:sz w:val="28"/>
          <w:szCs w:val="28"/>
        </w:rPr>
        <w:t xml:space="preserve"> года</w:t>
      </w:r>
      <w:r w:rsidR="00B305F1" w:rsidRPr="00C347A6">
        <w:rPr>
          <w:color w:val="000000"/>
          <w:sz w:val="28"/>
          <w:szCs w:val="28"/>
        </w:rPr>
        <w:t xml:space="preserve"> ожидается увеличение инвестиций.</w:t>
      </w:r>
    </w:p>
    <w:p w:rsidR="00B305F1" w:rsidRPr="00C347A6" w:rsidRDefault="00B305F1" w:rsidP="00B305F1">
      <w:pPr>
        <w:jc w:val="both"/>
        <w:rPr>
          <w:color w:val="000000"/>
          <w:sz w:val="28"/>
          <w:szCs w:val="28"/>
        </w:rPr>
      </w:pPr>
      <w:r w:rsidRPr="00C347A6">
        <w:rPr>
          <w:b/>
          <w:color w:val="000000"/>
          <w:sz w:val="28"/>
          <w:szCs w:val="28"/>
        </w:rPr>
        <w:t>Рынок труда и занятость населения.</w:t>
      </w:r>
      <w:r w:rsidRPr="00C347A6">
        <w:rPr>
          <w:i/>
          <w:iCs/>
          <w:color w:val="000000"/>
          <w:sz w:val="28"/>
        </w:rPr>
        <w:t xml:space="preserve"> </w:t>
      </w:r>
      <w:r w:rsidRPr="00C347A6">
        <w:rPr>
          <w:color w:val="000000"/>
          <w:sz w:val="28"/>
          <w:szCs w:val="28"/>
        </w:rPr>
        <w:t>Ситуация на рынке труда характеризуется уровнем заработной платы, безработицы, наличием свободных рабочих мест, долей экономически активного населения  и трудоспособного населения к общей численности населения, а также половозрастным составом. Сравнительный анализ возрастной структуры трудовых ресурсов сельского поселения позволяет сделать выводы об их незначительном увеличении на прогнозируемый период. Так, численность занятого населения в сельском поселении ежегодно сокращается. Уровень фактической и официально зарегистрированной безработицы останется  невысоким.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C347A6">
        <w:rPr>
          <w:b/>
          <w:color w:val="000000"/>
          <w:szCs w:val="28"/>
        </w:rPr>
        <w:t xml:space="preserve">Благоустройство. </w:t>
      </w:r>
      <w:r w:rsidR="00D20D6C" w:rsidRPr="00D67F69">
        <w:rPr>
          <w:color w:val="000000"/>
          <w:szCs w:val="28"/>
        </w:rPr>
        <w:t>Четыре</w:t>
      </w:r>
      <w:r w:rsidRPr="00D67F69">
        <w:rPr>
          <w:color w:val="000000"/>
          <w:szCs w:val="28"/>
        </w:rPr>
        <w:t xml:space="preserve"> населенных пункта  </w:t>
      </w:r>
      <w:r w:rsidRPr="00D67F69">
        <w:rPr>
          <w:bCs/>
          <w:color w:val="000000"/>
          <w:szCs w:val="28"/>
        </w:rPr>
        <w:t>Межозерного сельсовета Барабинского района Новосибирской области</w:t>
      </w:r>
      <w:r w:rsidRPr="00D67F69">
        <w:rPr>
          <w:color w:val="000000"/>
          <w:szCs w:val="28"/>
        </w:rPr>
        <w:t xml:space="preserve"> обеспечены уличным освещением.</w:t>
      </w:r>
    </w:p>
    <w:p w:rsidR="00D20D6C" w:rsidRPr="00D67F69" w:rsidRDefault="00D20D6C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>В 2020 году был сделан ремонт внутрипоселенческой дороги в рамках содержания д. Юный Пион</w:t>
      </w:r>
      <w:r w:rsidR="00D67F69">
        <w:rPr>
          <w:color w:val="000000"/>
          <w:szCs w:val="28"/>
        </w:rPr>
        <w:t xml:space="preserve">ер </w:t>
      </w:r>
      <w:r w:rsidRPr="00D67F69">
        <w:rPr>
          <w:color w:val="000000"/>
          <w:szCs w:val="28"/>
        </w:rPr>
        <w:t>ул. Озерная, ул. Брусничная;</w:t>
      </w:r>
    </w:p>
    <w:p w:rsidR="00D20D6C" w:rsidRPr="00D67F69" w:rsidRDefault="00D20D6C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 xml:space="preserve">Проведено благоустройство кладбища в  д. Юный Пионер; </w:t>
      </w:r>
    </w:p>
    <w:p w:rsidR="00D20D6C" w:rsidRPr="00D67F69" w:rsidRDefault="00D20D6C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>Начато размещение площадок ТКО на территории Межозерного сельсовета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lastRenderedPageBreak/>
        <w:t>В прогнозируемом периоде предполагается проводить следующие работы по обеспечению комфортности проживания в населенных пунктах: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>- производство работ по санитарной очистки территории поселения;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>- содержание мест захоронения;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>- уборка свалок</w:t>
      </w:r>
      <w:r w:rsidRPr="00D67F69">
        <w:rPr>
          <w:color w:val="000000"/>
        </w:rPr>
        <w:t xml:space="preserve"> – ежегодно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 xml:space="preserve">- организация вывоза твердых бытовых отходов, ликвидация несанкционированных свалок; 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</w:rPr>
      </w:pPr>
      <w:r w:rsidRPr="00D67F69">
        <w:rPr>
          <w:color w:val="000000"/>
          <w:szCs w:val="28"/>
        </w:rPr>
        <w:t xml:space="preserve">- </w:t>
      </w:r>
      <w:r w:rsidRPr="00D67F69">
        <w:rPr>
          <w:color w:val="000000"/>
        </w:rPr>
        <w:t>благоустройство территории (косьба, озеленение);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>- обрезка старых больных и аварийных деревьев;</w:t>
      </w:r>
    </w:p>
    <w:p w:rsidR="00D20D6C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</w:rPr>
      </w:pPr>
      <w:r w:rsidRPr="00D67F69">
        <w:rPr>
          <w:color w:val="000000"/>
          <w:szCs w:val="28"/>
        </w:rPr>
        <w:t>- ремонт и содержание дорог</w:t>
      </w:r>
      <w:r w:rsidRPr="00D67F69">
        <w:rPr>
          <w:color w:val="000000"/>
        </w:rPr>
        <w:t>, ремонт автомобильных дорог.</w:t>
      </w:r>
    </w:p>
    <w:p w:rsidR="00B305F1" w:rsidRPr="00D67F69" w:rsidRDefault="00D20D6C" w:rsidP="00B305F1">
      <w:pPr>
        <w:pStyle w:val="a8"/>
        <w:spacing w:line="0" w:lineRule="atLeast"/>
        <w:contextualSpacing/>
        <w:jc w:val="both"/>
        <w:rPr>
          <w:color w:val="000000"/>
        </w:rPr>
      </w:pPr>
      <w:r w:rsidRPr="00D67F69">
        <w:rPr>
          <w:color w:val="000000"/>
        </w:rPr>
        <w:t>-</w:t>
      </w:r>
      <w:r w:rsidR="00521B45" w:rsidRPr="00D67F69">
        <w:rPr>
          <w:color w:val="000000"/>
        </w:rPr>
        <w:t>установка детских площадок д. Новокурупкаевка, д. Бадажки, п. Дунаевка</w:t>
      </w:r>
      <w:r w:rsidR="00B305F1" w:rsidRPr="00D67F69">
        <w:rPr>
          <w:color w:val="000000"/>
        </w:rPr>
        <w:t xml:space="preserve"> </w:t>
      </w:r>
    </w:p>
    <w:p w:rsidR="00B305F1" w:rsidRPr="00D67F69" w:rsidRDefault="00B305F1" w:rsidP="00B305F1">
      <w:pPr>
        <w:pStyle w:val="a8"/>
        <w:spacing w:line="0" w:lineRule="atLeast"/>
        <w:contextualSpacing/>
        <w:jc w:val="both"/>
        <w:rPr>
          <w:color w:val="000000"/>
          <w:szCs w:val="28"/>
        </w:rPr>
      </w:pPr>
      <w:r w:rsidRPr="00D67F69">
        <w:rPr>
          <w:color w:val="000000"/>
          <w:szCs w:val="28"/>
        </w:rPr>
        <w:t>На территории поселения имеется четыре гражданских кладбища.</w:t>
      </w:r>
    </w:p>
    <w:p w:rsidR="00B305F1" w:rsidRPr="008D1ECA" w:rsidRDefault="00B305F1" w:rsidP="00B305F1">
      <w:pPr>
        <w:shd w:val="clear" w:color="auto" w:fill="FFFFFF"/>
        <w:jc w:val="both"/>
        <w:rPr>
          <w:rFonts w:ascii="Tahoma" w:hAnsi="Tahoma" w:cs="Tahoma"/>
          <w:color w:val="000000"/>
          <w:sz w:val="14"/>
          <w:szCs w:val="14"/>
        </w:rPr>
      </w:pPr>
      <w:r w:rsidRPr="00D67F69">
        <w:rPr>
          <w:b/>
          <w:color w:val="000000"/>
          <w:sz w:val="28"/>
          <w:szCs w:val="28"/>
        </w:rPr>
        <w:t>Уровень жизни и доходы населения</w:t>
      </w:r>
      <w:r w:rsidRPr="00D67F69">
        <w:rPr>
          <w:color w:val="000000"/>
          <w:sz w:val="28"/>
          <w:szCs w:val="28"/>
        </w:rPr>
        <w:t>.</w:t>
      </w:r>
      <w:r w:rsidRPr="00D67F69">
        <w:rPr>
          <w:i/>
          <w:iCs/>
          <w:color w:val="000000"/>
          <w:sz w:val="28"/>
        </w:rPr>
        <w:t xml:space="preserve"> </w:t>
      </w:r>
      <w:r w:rsidRPr="00D67F69">
        <w:rPr>
          <w:color w:val="000000"/>
          <w:sz w:val="28"/>
          <w:szCs w:val="28"/>
        </w:rPr>
        <w:t>Процессы  формирования  и использования</w:t>
      </w:r>
      <w:r w:rsidRPr="008D1ECA">
        <w:rPr>
          <w:color w:val="000000"/>
          <w:sz w:val="28"/>
          <w:szCs w:val="28"/>
        </w:rPr>
        <w:t xml:space="preserve"> доходов населения  находят свое выражение в показателях оборота по видам экономической деятельности на душу населения, поступление в его распоряжение  ресурсов в денежной и натуральной формах, получаемые за счет трудовой активности, использования  имущества в виде трансфертов, и направление их на удовлетворение личных потребностей, цели п</w:t>
      </w:r>
      <w:r w:rsidR="00347E6F">
        <w:rPr>
          <w:color w:val="000000"/>
          <w:sz w:val="28"/>
          <w:szCs w:val="28"/>
        </w:rPr>
        <w:t>роизводства и накопление. В 2020</w:t>
      </w:r>
      <w:r w:rsidRPr="008D1ECA">
        <w:rPr>
          <w:color w:val="000000"/>
          <w:sz w:val="28"/>
          <w:szCs w:val="28"/>
        </w:rPr>
        <w:t xml:space="preserve"> году в структуре доходов населения наибольшую долю занимала оплата труда, пенсии, социальные выплаты,  пособия, социальная помощь,  доходы от предпринимательской деятельности и прочие доходы</w:t>
      </w:r>
      <w:r w:rsidR="00347E6F">
        <w:rPr>
          <w:color w:val="000000"/>
          <w:sz w:val="28"/>
          <w:szCs w:val="28"/>
        </w:rPr>
        <w:t>. В 2021-2023</w:t>
      </w:r>
      <w:r w:rsidRPr="008D1ECA">
        <w:rPr>
          <w:color w:val="000000"/>
          <w:sz w:val="28"/>
          <w:szCs w:val="28"/>
        </w:rPr>
        <w:t xml:space="preserve"> годах будет происходить увеличение основных источников доходов населения: заработной платы, пособий и пенсий, сохранится деформирование структуры распределения доходов, поэтому задача снижения масштабов бедности остается приоритетной в ближайшие годы. </w:t>
      </w:r>
    </w:p>
    <w:p w:rsidR="00B305F1" w:rsidRPr="0046055C" w:rsidRDefault="00347E6F" w:rsidP="00B305F1">
      <w:pPr>
        <w:ind w:firstLine="709"/>
        <w:jc w:val="both"/>
        <w:rPr>
          <w:rFonts w:ascii="Tahoma" w:hAnsi="Tahoma" w:cs="Tahoma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На 2021</w:t>
      </w:r>
      <w:r w:rsidR="0046055C" w:rsidRPr="0046055C">
        <w:rPr>
          <w:color w:val="000000"/>
          <w:spacing w:val="-2"/>
          <w:sz w:val="28"/>
          <w:szCs w:val="28"/>
        </w:rPr>
        <w:t xml:space="preserve"> год средняя прогнозируемая величина прожиточного минимума увеличиться на 4% в</w:t>
      </w:r>
      <w:r>
        <w:rPr>
          <w:color w:val="000000"/>
          <w:spacing w:val="-2"/>
          <w:sz w:val="28"/>
          <w:szCs w:val="28"/>
        </w:rPr>
        <w:t>ыше значения, ожидаемого за 2020</w:t>
      </w:r>
      <w:r w:rsidR="0046055C" w:rsidRPr="0046055C">
        <w:rPr>
          <w:color w:val="000000"/>
          <w:spacing w:val="-2"/>
          <w:sz w:val="28"/>
          <w:szCs w:val="28"/>
        </w:rPr>
        <w:t xml:space="preserve"> год.</w:t>
      </w:r>
    </w:p>
    <w:p w:rsidR="00B305F1" w:rsidRPr="001B6F75" w:rsidRDefault="00B305F1" w:rsidP="00B305F1">
      <w:pPr>
        <w:pStyle w:val="a8"/>
        <w:jc w:val="both"/>
        <w:rPr>
          <w:color w:val="000000"/>
        </w:rPr>
      </w:pPr>
      <w:r w:rsidRPr="001B6F75">
        <w:rPr>
          <w:color w:val="000000"/>
        </w:rPr>
        <w:t xml:space="preserve">         </w:t>
      </w:r>
      <w:r w:rsidRPr="004D6B3B">
        <w:rPr>
          <w:color w:val="000000"/>
        </w:rPr>
        <w:t>Среднемесячная заработная плата по п</w:t>
      </w:r>
      <w:r w:rsidR="00521B45" w:rsidRPr="004D6B3B">
        <w:rPr>
          <w:color w:val="000000"/>
        </w:rPr>
        <w:t>олному кругу предприятий за 2020</w:t>
      </w:r>
      <w:r w:rsidRPr="004D6B3B">
        <w:rPr>
          <w:color w:val="000000"/>
        </w:rPr>
        <w:t xml:space="preserve"> год  </w:t>
      </w:r>
      <w:r w:rsidR="00521B45" w:rsidRPr="004D6B3B">
        <w:rPr>
          <w:color w:val="000000"/>
        </w:rPr>
        <w:t xml:space="preserve"> составила 1893</w:t>
      </w:r>
      <w:r w:rsidR="00206CBF" w:rsidRPr="004D6B3B">
        <w:rPr>
          <w:color w:val="000000"/>
        </w:rPr>
        <w:t>7</w:t>
      </w:r>
      <w:r w:rsidRPr="004D6B3B">
        <w:rPr>
          <w:color w:val="000000"/>
        </w:rPr>
        <w:t xml:space="preserve"> рубля. Общий фонд оплаты труда на территории муниципальн</w:t>
      </w:r>
      <w:r w:rsidR="00521B45" w:rsidRPr="004D6B3B">
        <w:rPr>
          <w:color w:val="000000"/>
        </w:rPr>
        <w:t>ого образования составил 35510</w:t>
      </w:r>
      <w:r w:rsidR="00206CBF" w:rsidRPr="004D6B3B">
        <w:rPr>
          <w:color w:val="000000"/>
        </w:rPr>
        <w:t>,2</w:t>
      </w:r>
      <w:r w:rsidRPr="004D6B3B">
        <w:rPr>
          <w:color w:val="000000"/>
        </w:rPr>
        <w:t xml:space="preserve">  тысяч рублей.  Задолженности по заработной плате на конец года нет.</w:t>
      </w:r>
      <w:r w:rsidRPr="001B6F75">
        <w:rPr>
          <w:color w:val="000000"/>
        </w:rPr>
        <w:t xml:space="preserve"> </w:t>
      </w:r>
    </w:p>
    <w:p w:rsidR="00B305F1" w:rsidRPr="000558B5" w:rsidRDefault="00B305F1" w:rsidP="00B305F1">
      <w:pPr>
        <w:ind w:firstLine="709"/>
        <w:jc w:val="both"/>
        <w:rPr>
          <w:b/>
          <w:color w:val="000000"/>
          <w:sz w:val="28"/>
          <w:szCs w:val="28"/>
        </w:rPr>
      </w:pPr>
      <w:r w:rsidRPr="000558B5">
        <w:rPr>
          <w:color w:val="000000"/>
          <w:sz w:val="28"/>
          <w:szCs w:val="28"/>
        </w:rPr>
        <w:t>Основные меры по снижению уровня бедности населения в среднесрочной перспективе будут направлены на создание условий для роста доходов населения, в первую очередь, на основе развития занятости населения и повышения заработной платы, а также мер по повышению уровня материального обеспечения пенсионеров и усилению мер социальной поддержки семей с детьми.</w:t>
      </w:r>
      <w:r w:rsidRPr="000558B5">
        <w:rPr>
          <w:b/>
          <w:color w:val="000000"/>
          <w:sz w:val="28"/>
          <w:szCs w:val="28"/>
        </w:rPr>
        <w:t xml:space="preserve">   </w:t>
      </w:r>
    </w:p>
    <w:p w:rsidR="00B305F1" w:rsidRPr="000558B5" w:rsidRDefault="00B305F1" w:rsidP="00B305F1">
      <w:pPr>
        <w:jc w:val="both"/>
        <w:rPr>
          <w:b/>
          <w:color w:val="000000"/>
          <w:sz w:val="28"/>
          <w:szCs w:val="28"/>
        </w:rPr>
      </w:pPr>
    </w:p>
    <w:p w:rsidR="00B305F1" w:rsidRPr="000558B5" w:rsidRDefault="00B305F1" w:rsidP="00B305F1">
      <w:pPr>
        <w:ind w:firstLine="709"/>
        <w:jc w:val="both"/>
        <w:rPr>
          <w:b/>
          <w:color w:val="000000"/>
          <w:sz w:val="28"/>
          <w:szCs w:val="28"/>
        </w:rPr>
      </w:pPr>
    </w:p>
    <w:p w:rsidR="00020846" w:rsidRPr="001429D2" w:rsidRDefault="00020846" w:rsidP="00020846">
      <w:pPr>
        <w:ind w:firstLine="708"/>
        <w:jc w:val="center"/>
        <w:rPr>
          <w:b/>
          <w:sz w:val="28"/>
          <w:szCs w:val="28"/>
        </w:rPr>
      </w:pPr>
      <w:r w:rsidRPr="001429D2">
        <w:rPr>
          <w:b/>
          <w:sz w:val="28"/>
          <w:szCs w:val="28"/>
        </w:rPr>
        <w:t>Перечень основных проблемных вопросов социально – экономического развития поселения</w:t>
      </w:r>
    </w:p>
    <w:p w:rsidR="00020846" w:rsidRPr="001429D2" w:rsidRDefault="00020846" w:rsidP="00020846">
      <w:pPr>
        <w:numPr>
          <w:ilvl w:val="0"/>
          <w:numId w:val="6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429D2">
        <w:rPr>
          <w:sz w:val="28"/>
          <w:szCs w:val="28"/>
        </w:rPr>
        <w:t>продолжение процесса старения населения и отток молодежи из сельской местности;</w:t>
      </w:r>
    </w:p>
    <w:p w:rsidR="00020846" w:rsidRPr="001429D2" w:rsidRDefault="00020846" w:rsidP="00020846">
      <w:pPr>
        <w:numPr>
          <w:ilvl w:val="0"/>
          <w:numId w:val="6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429D2">
        <w:rPr>
          <w:sz w:val="28"/>
          <w:szCs w:val="28"/>
        </w:rPr>
        <w:t>потребность в квалифицированных кадрах всех отраслей экономики в сельской местности (отток молодежи в города из-за низкого уровня качества жилищных условий на селе);</w:t>
      </w:r>
    </w:p>
    <w:p w:rsidR="00020846" w:rsidRPr="001429D2" w:rsidRDefault="00020846" w:rsidP="00020846">
      <w:pPr>
        <w:numPr>
          <w:ilvl w:val="0"/>
          <w:numId w:val="6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429D2">
        <w:rPr>
          <w:bCs/>
          <w:sz w:val="28"/>
          <w:szCs w:val="28"/>
        </w:rPr>
        <w:lastRenderedPageBreak/>
        <w:t>недостаточная изученность инвестиционного потенциала территории поселения;</w:t>
      </w:r>
    </w:p>
    <w:p w:rsidR="00020846" w:rsidRPr="001429D2" w:rsidRDefault="00020846" w:rsidP="00020846">
      <w:pPr>
        <w:numPr>
          <w:ilvl w:val="0"/>
          <w:numId w:val="6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429D2">
        <w:rPr>
          <w:sz w:val="28"/>
          <w:szCs w:val="28"/>
        </w:rPr>
        <w:t>инвестиционная непривлекательность удаленных территорий района;</w:t>
      </w:r>
    </w:p>
    <w:p w:rsidR="00020846" w:rsidRPr="001429D2" w:rsidRDefault="00020846" w:rsidP="00020846">
      <w:pPr>
        <w:numPr>
          <w:ilvl w:val="0"/>
          <w:numId w:val="6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429D2">
        <w:rPr>
          <w:sz w:val="28"/>
          <w:szCs w:val="28"/>
        </w:rPr>
        <w:t>недостаток финансовых ресурсов у субъектов малого и среднего предпринимательства и ограниченный доступ к ним, особенно для начинающего бизнеса;</w:t>
      </w:r>
    </w:p>
    <w:p w:rsidR="00020846" w:rsidRPr="001429D2" w:rsidRDefault="00020846" w:rsidP="00020846">
      <w:pPr>
        <w:numPr>
          <w:ilvl w:val="0"/>
          <w:numId w:val="6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1429D2">
        <w:rPr>
          <w:sz w:val="28"/>
          <w:szCs w:val="28"/>
        </w:rPr>
        <w:t>ограниченный доступ к объектам инфраструктуры, в том числе инженерной.</w:t>
      </w:r>
    </w:p>
    <w:p w:rsidR="00B305F1" w:rsidRPr="008808D3" w:rsidRDefault="00B305F1" w:rsidP="00B305F1">
      <w:pPr>
        <w:pStyle w:val="12"/>
        <w:rPr>
          <w:rFonts w:ascii="Times New Roman" w:hAnsi="Times New Roman"/>
          <w:b/>
          <w:color w:val="FF0000"/>
          <w:szCs w:val="24"/>
        </w:rPr>
        <w:sectPr w:rsidR="00B305F1" w:rsidRPr="008808D3" w:rsidSect="00BD0FB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B305F1" w:rsidRPr="00D92B44" w:rsidRDefault="00B305F1" w:rsidP="00B305F1">
      <w:pPr>
        <w:pStyle w:val="12"/>
        <w:rPr>
          <w:rFonts w:ascii="Times New Roman" w:hAnsi="Times New Roman"/>
          <w:b/>
          <w:szCs w:val="24"/>
        </w:rPr>
      </w:pPr>
      <w:r w:rsidRPr="00D92B44">
        <w:rPr>
          <w:rFonts w:ascii="Times New Roman" w:hAnsi="Times New Roman"/>
          <w:b/>
          <w:szCs w:val="24"/>
        </w:rPr>
        <w:lastRenderedPageBreak/>
        <w:t xml:space="preserve"> Основные показатели социально-экономического развития на </w:t>
      </w:r>
      <w:r w:rsidR="00B10824">
        <w:rPr>
          <w:rFonts w:ascii="Times New Roman" w:hAnsi="Times New Roman"/>
          <w:b/>
          <w:szCs w:val="24"/>
        </w:rPr>
        <w:t>2020-2023</w:t>
      </w:r>
      <w:r w:rsidRPr="00D92B44">
        <w:rPr>
          <w:rFonts w:ascii="Times New Roman" w:hAnsi="Times New Roman"/>
          <w:b/>
          <w:szCs w:val="24"/>
        </w:rPr>
        <w:t xml:space="preserve"> годы</w:t>
      </w:r>
    </w:p>
    <w:p w:rsidR="00B305F1" w:rsidRPr="00D92B44" w:rsidRDefault="00B305F1" w:rsidP="00B305F1">
      <w:pPr>
        <w:pStyle w:val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Межозерного</w:t>
      </w:r>
      <w:r w:rsidRPr="00D92B44">
        <w:rPr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B305F1" w:rsidRPr="00D92B44" w:rsidRDefault="00B305F1" w:rsidP="00B305F1">
      <w:pPr>
        <w:pStyle w:val="11"/>
        <w:jc w:val="center"/>
        <w:rPr>
          <w:sz w:val="24"/>
          <w:szCs w:val="24"/>
        </w:rPr>
      </w:pPr>
    </w:p>
    <w:p w:rsidR="00B305F1" w:rsidRPr="00F27A6D" w:rsidRDefault="00B305F1" w:rsidP="00B305F1">
      <w:pPr>
        <w:pStyle w:val="33"/>
        <w:ind w:left="-57"/>
        <w:rPr>
          <w:color w:val="auto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110"/>
        <w:gridCol w:w="851"/>
        <w:gridCol w:w="992"/>
        <w:gridCol w:w="1133"/>
        <w:gridCol w:w="1276"/>
        <w:gridCol w:w="1275"/>
        <w:gridCol w:w="1277"/>
        <w:gridCol w:w="1276"/>
        <w:gridCol w:w="1276"/>
        <w:gridCol w:w="1276"/>
      </w:tblGrid>
      <w:tr w:rsidR="00B305F1" w:rsidRPr="00684DD4" w:rsidTr="00E21AB5">
        <w:trPr>
          <w:trHeight w:val="139"/>
        </w:trPr>
        <w:tc>
          <w:tcPr>
            <w:tcW w:w="534" w:type="dxa"/>
            <w:vMerge w:val="restart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№№</w:t>
            </w:r>
          </w:p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пп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Ед.</w:t>
            </w:r>
          </w:p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изм.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305F1" w:rsidRPr="00013BB7" w:rsidRDefault="006B48F7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5250A0">
              <w:rPr>
                <w:rFonts w:eastAsia="Calibri"/>
                <w:lang w:eastAsia="en-US"/>
              </w:rPr>
              <w:t>19</w:t>
            </w:r>
            <w:r w:rsidR="00B305F1" w:rsidRPr="00013BB7">
              <w:rPr>
                <w:rFonts w:eastAsia="Calibri"/>
                <w:lang w:eastAsia="en-US"/>
              </w:rPr>
              <w:t>г. отчет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B305F1" w:rsidRPr="00013BB7" w:rsidRDefault="005250A0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2020</w:t>
            </w:r>
            <w:r w:rsidR="00B305F1" w:rsidRPr="00013BB7">
              <w:rPr>
                <w:rFonts w:eastAsia="Calibri"/>
                <w:lang w:eastAsia="en-US"/>
              </w:rPr>
              <w:t>г.</w:t>
            </w:r>
          </w:p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(ожидаемое)</w:t>
            </w:r>
          </w:p>
        </w:tc>
        <w:tc>
          <w:tcPr>
            <w:tcW w:w="7656" w:type="dxa"/>
            <w:gridSpan w:val="6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Прогноз</w:t>
            </w:r>
          </w:p>
        </w:tc>
      </w:tr>
      <w:tr w:rsidR="00B305F1" w:rsidRPr="00684DD4" w:rsidTr="00E21AB5">
        <w:trPr>
          <w:trHeight w:val="138"/>
        </w:trPr>
        <w:tc>
          <w:tcPr>
            <w:tcW w:w="534" w:type="dxa"/>
            <w:vMerge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B305F1" w:rsidRPr="00013BB7" w:rsidRDefault="00B305F1" w:rsidP="00BD0FBC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B305F1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43402F">
              <w:rPr>
                <w:rFonts w:eastAsia="Calibri"/>
                <w:lang w:eastAsia="en-US"/>
              </w:rPr>
              <w:t>2</w:t>
            </w:r>
            <w:r w:rsidR="00DA0E4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53" w:type="dxa"/>
            <w:gridSpan w:val="2"/>
            <w:shd w:val="clear" w:color="auto" w:fill="auto"/>
          </w:tcPr>
          <w:p w:rsidR="00B305F1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43402F">
              <w:rPr>
                <w:rFonts w:eastAsia="Calibri"/>
                <w:lang w:eastAsia="en-US"/>
              </w:rPr>
              <w:t>2</w:t>
            </w:r>
            <w:r w:rsidR="00DA0E4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B305F1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43402F">
              <w:rPr>
                <w:rFonts w:eastAsia="Calibri"/>
                <w:lang w:eastAsia="en-US"/>
              </w:rPr>
              <w:t>2</w:t>
            </w:r>
            <w:r w:rsidR="00DA0E40">
              <w:rPr>
                <w:rFonts w:eastAsia="Calibri"/>
                <w:lang w:eastAsia="en-US"/>
              </w:rPr>
              <w:t>3</w:t>
            </w:r>
          </w:p>
        </w:tc>
      </w:tr>
      <w:tr w:rsidR="00B305F1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B305F1" w:rsidRPr="00013BB7" w:rsidRDefault="00B305F1" w:rsidP="00BD0FBC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3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вариант 1</w:t>
            </w:r>
          </w:p>
        </w:tc>
        <w:tc>
          <w:tcPr>
            <w:tcW w:w="1275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вариант 2</w:t>
            </w:r>
          </w:p>
        </w:tc>
        <w:tc>
          <w:tcPr>
            <w:tcW w:w="1277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вариант 1</w:t>
            </w:r>
          </w:p>
        </w:tc>
        <w:tc>
          <w:tcPr>
            <w:tcW w:w="1276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вариант 2</w:t>
            </w:r>
          </w:p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вариант 1</w:t>
            </w:r>
          </w:p>
        </w:tc>
        <w:tc>
          <w:tcPr>
            <w:tcW w:w="1276" w:type="dxa"/>
            <w:shd w:val="clear" w:color="auto" w:fill="auto"/>
          </w:tcPr>
          <w:p w:rsidR="00B305F1" w:rsidRPr="00013BB7" w:rsidRDefault="00B305F1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вариант 2</w:t>
            </w:r>
          </w:p>
        </w:tc>
      </w:tr>
      <w:tr w:rsidR="00D2224E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D2224E" w:rsidRPr="00013BB7" w:rsidRDefault="00D2224E" w:rsidP="00BD0FBC">
            <w:pPr>
              <w:contextualSpacing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Численность постоянного населения (на конец года)</w:t>
            </w:r>
          </w:p>
        </w:tc>
        <w:tc>
          <w:tcPr>
            <w:tcW w:w="851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="00347E6F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133" w:type="dxa"/>
            <w:shd w:val="clear" w:color="auto" w:fill="auto"/>
          </w:tcPr>
          <w:p w:rsidR="00D2224E" w:rsidRPr="00D2224E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47E6F">
              <w:rPr>
                <w:rFonts w:eastAsia="Calibri"/>
                <w:lang w:eastAsia="en-US"/>
              </w:rPr>
              <w:t>3</w:t>
            </w:r>
            <w:r w:rsidR="006B48F7">
              <w:rPr>
                <w:rFonts w:eastAsia="Calibri"/>
                <w:lang w:eastAsia="en-US"/>
              </w:rPr>
              <w:t>93</w:t>
            </w:r>
          </w:p>
        </w:tc>
        <w:tc>
          <w:tcPr>
            <w:tcW w:w="1276" w:type="dxa"/>
            <w:shd w:val="clear" w:color="auto" w:fill="auto"/>
          </w:tcPr>
          <w:p w:rsidR="00D2224E" w:rsidRPr="006B48F7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  <w:r w:rsidR="006B48F7">
              <w:rPr>
                <w:rFonts w:eastAsia="Calibri"/>
                <w:color w:val="000000"/>
                <w:lang w:eastAsia="en-US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:rsidR="00D2224E" w:rsidRPr="006B48F7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143478">
              <w:rPr>
                <w:rFonts w:eastAsia="Calibri"/>
                <w:color w:val="000000"/>
                <w:lang w:eastAsia="en-US"/>
              </w:rPr>
              <w:t>14</w:t>
            </w:r>
            <w:r w:rsidR="00AF36BC">
              <w:rPr>
                <w:rFonts w:eastAsia="Calibri"/>
                <w:color w:val="000000"/>
                <w:lang w:eastAsia="en-US"/>
              </w:rPr>
              <w:t>2</w:t>
            </w:r>
            <w:r w:rsidR="006B48F7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BD0FBC" w:rsidRDefault="00D2224E" w:rsidP="00894C24">
            <w:pPr>
              <w:contextualSpacing/>
              <w:jc w:val="center"/>
              <w:rPr>
                <w:rFonts w:eastAsia="Calibri"/>
                <w:color w:val="000000"/>
                <w:lang w:val="en-US"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  <w:r w:rsidR="00E56274">
              <w:rPr>
                <w:rFonts w:eastAsia="Calibri"/>
                <w:color w:val="000000"/>
                <w:lang w:eastAsia="en-US"/>
              </w:rPr>
              <w:t>0</w:t>
            </w:r>
            <w:r>
              <w:rPr>
                <w:rFonts w:eastAsia="Calibri"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56274" w:rsidRDefault="00D2224E" w:rsidP="00894C24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143478">
              <w:rPr>
                <w:rFonts w:eastAsia="Calibri"/>
                <w:color w:val="000000"/>
                <w:lang w:eastAsia="en-US"/>
              </w:rPr>
              <w:t>14</w:t>
            </w:r>
            <w:r w:rsidR="00AF36BC">
              <w:rPr>
                <w:rFonts w:eastAsia="Calibri"/>
                <w:color w:val="000000"/>
                <w:lang w:eastAsia="en-US"/>
              </w:rPr>
              <w:t>2</w:t>
            </w:r>
            <w:r w:rsidR="00E5627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56274" w:rsidRDefault="00D2224E" w:rsidP="00894C24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  <w:r w:rsidR="006B48F7">
              <w:rPr>
                <w:rFonts w:eastAsia="Calibri"/>
                <w:color w:val="000000"/>
                <w:lang w:eastAsia="en-US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D2224E" w:rsidRPr="00E56274" w:rsidRDefault="00D2224E" w:rsidP="00894C24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143478">
              <w:rPr>
                <w:rFonts w:eastAsia="Calibri"/>
                <w:color w:val="000000"/>
                <w:lang w:eastAsia="en-US"/>
              </w:rPr>
              <w:t>14</w:t>
            </w:r>
            <w:r w:rsidR="006B48F7">
              <w:rPr>
                <w:rFonts w:eastAsia="Calibri"/>
                <w:color w:val="000000"/>
                <w:lang w:eastAsia="en-US"/>
              </w:rPr>
              <w:t>20</w:t>
            </w:r>
          </w:p>
        </w:tc>
      </w:tr>
      <w:tr w:rsidR="00D2224E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D2224E" w:rsidRPr="00013BB7" w:rsidRDefault="00D2224E" w:rsidP="00BD0FBC">
            <w:pPr>
              <w:contextualSpacing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13BB7" w:rsidRDefault="00D2224E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6,3</w:t>
            </w:r>
          </w:p>
        </w:tc>
        <w:tc>
          <w:tcPr>
            <w:tcW w:w="1133" w:type="dxa"/>
            <w:shd w:val="clear" w:color="auto" w:fill="auto"/>
          </w:tcPr>
          <w:p w:rsidR="00D2224E" w:rsidRPr="00013BB7" w:rsidRDefault="00DA0E40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4,3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A0E40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  <w:r w:rsidR="00D2224E">
              <w:rPr>
                <w:rFonts w:eastAsia="Calibri"/>
                <w:color w:val="000000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2224E" w:rsidRPr="001D7BC9" w:rsidRDefault="00DA0E40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</w:t>
            </w:r>
            <w:r w:rsidR="00D2224E" w:rsidRPr="001D7BC9">
              <w:rPr>
                <w:rFonts w:eastAsia="Calibri"/>
                <w:color w:val="000000"/>
                <w:lang w:eastAsia="en-US"/>
              </w:rPr>
              <w:t>,</w:t>
            </w:r>
            <w:r w:rsidR="00D2224E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7,0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7,</w:t>
            </w:r>
            <w:r w:rsidR="00DA0E40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7,</w:t>
            </w:r>
            <w:r w:rsidR="00DA0E40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7,</w:t>
            </w:r>
            <w:r w:rsidR="00DA0E40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4110" w:type="dxa"/>
            <w:shd w:val="clear" w:color="auto" w:fill="auto"/>
          </w:tcPr>
          <w:p w:rsidR="00D2224E" w:rsidRPr="00013BB7" w:rsidRDefault="00D2224E" w:rsidP="00BD0FBC">
            <w:pPr>
              <w:contextualSpacing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13BB7" w:rsidRDefault="00DA0E40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D2224E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3" w:type="dxa"/>
            <w:shd w:val="clear" w:color="auto" w:fill="auto"/>
          </w:tcPr>
          <w:p w:rsidR="00D2224E" w:rsidRPr="00013BB7" w:rsidRDefault="00D2224E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DA0E40">
              <w:rPr>
                <w:rFonts w:eastAsia="Calibri"/>
                <w:lang w:eastAsia="en-US"/>
              </w:rPr>
              <w:t>7,9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A0E40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2224E" w:rsidRPr="001D7BC9" w:rsidRDefault="00DA0E40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AF36BC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1D7BC9">
              <w:rPr>
                <w:rFonts w:eastAsia="Calibri"/>
                <w:color w:val="000000"/>
                <w:lang w:eastAsia="en-US"/>
              </w:rPr>
              <w:t>1</w:t>
            </w:r>
            <w:r w:rsidR="00AF36BC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AF36BC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B0020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AF36BC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B0020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</w:t>
            </w:r>
            <w:r w:rsidR="00D2224E">
              <w:rPr>
                <w:rFonts w:eastAsia="Calibri"/>
                <w:color w:val="000000"/>
                <w:lang w:eastAsia="en-US"/>
              </w:rPr>
              <w:t>,8</w:t>
            </w:r>
          </w:p>
        </w:tc>
      </w:tr>
      <w:tr w:rsidR="00D2224E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4110" w:type="dxa"/>
            <w:shd w:val="clear" w:color="auto" w:fill="auto"/>
          </w:tcPr>
          <w:p w:rsidR="00D2224E" w:rsidRPr="00013BB7" w:rsidRDefault="00D2224E" w:rsidP="00BD0FBC">
            <w:pPr>
              <w:contextualSpacing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Число прибывших</w:t>
            </w:r>
          </w:p>
        </w:tc>
        <w:tc>
          <w:tcPr>
            <w:tcW w:w="851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 xml:space="preserve">чел. </w:t>
            </w:r>
          </w:p>
        </w:tc>
        <w:tc>
          <w:tcPr>
            <w:tcW w:w="992" w:type="dxa"/>
            <w:shd w:val="clear" w:color="auto" w:fill="auto"/>
          </w:tcPr>
          <w:p w:rsidR="00D2224E" w:rsidRPr="00013BB7" w:rsidRDefault="00DB0020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33" w:type="dxa"/>
            <w:shd w:val="clear" w:color="auto" w:fill="auto"/>
          </w:tcPr>
          <w:p w:rsidR="00D2224E" w:rsidRPr="00013BB7" w:rsidRDefault="00DB0020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</w:t>
            </w:r>
          </w:p>
        </w:tc>
      </w:tr>
      <w:tr w:rsidR="00D2224E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4110" w:type="dxa"/>
            <w:shd w:val="clear" w:color="auto" w:fill="auto"/>
          </w:tcPr>
          <w:p w:rsidR="00D2224E" w:rsidRPr="00013BB7" w:rsidRDefault="00D2224E" w:rsidP="00BD0FBC">
            <w:pPr>
              <w:contextualSpacing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Число выбывших</w:t>
            </w:r>
          </w:p>
        </w:tc>
        <w:tc>
          <w:tcPr>
            <w:tcW w:w="851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13BB7" w:rsidRDefault="00D2224E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DB002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33" w:type="dxa"/>
            <w:shd w:val="clear" w:color="auto" w:fill="auto"/>
          </w:tcPr>
          <w:p w:rsidR="00D2224E" w:rsidRPr="00013BB7" w:rsidRDefault="00DB0020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B0020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2224E" w:rsidRPr="001D7BC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</w:t>
            </w:r>
          </w:p>
        </w:tc>
      </w:tr>
      <w:tr w:rsidR="00D2224E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4110" w:type="dxa"/>
            <w:shd w:val="clear" w:color="auto" w:fill="auto"/>
          </w:tcPr>
          <w:p w:rsidR="00D2224E" w:rsidRPr="00013BB7" w:rsidRDefault="00D2224E" w:rsidP="00BD0FBC">
            <w:pPr>
              <w:contextualSpacing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13BB7" w:rsidRDefault="00D2224E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2224E" w:rsidRPr="00013BB7" w:rsidRDefault="00D2224E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  <w:tr w:rsidR="00D2224E" w:rsidRPr="00684DD4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4110" w:type="dxa"/>
            <w:shd w:val="clear" w:color="auto" w:fill="auto"/>
          </w:tcPr>
          <w:p w:rsidR="00D2224E" w:rsidRPr="00013BB7" w:rsidRDefault="00D2224E" w:rsidP="00BD0FBC">
            <w:pPr>
              <w:contextualSpacing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Материнская смертность на 100 тыс. родившихся живыми</w:t>
            </w:r>
          </w:p>
        </w:tc>
        <w:tc>
          <w:tcPr>
            <w:tcW w:w="851" w:type="dxa"/>
            <w:shd w:val="clear" w:color="auto" w:fill="auto"/>
          </w:tcPr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  <w:p w:rsidR="00D2224E" w:rsidRPr="00013BB7" w:rsidRDefault="00D2224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013BB7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13BB7" w:rsidRDefault="00D2224E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2224E" w:rsidRPr="00013BB7" w:rsidRDefault="00D2224E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444F7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44F71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8.</w:t>
            </w:r>
          </w:p>
        </w:tc>
        <w:tc>
          <w:tcPr>
            <w:tcW w:w="4110" w:type="dxa"/>
            <w:shd w:val="clear" w:color="auto" w:fill="auto"/>
          </w:tcPr>
          <w:p w:rsidR="00D2224E" w:rsidRPr="00055CC8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Средняя наполняемость классов в общеобразовательных учреждениях - всего</w:t>
            </w:r>
          </w:p>
        </w:tc>
        <w:tc>
          <w:tcPr>
            <w:tcW w:w="851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55CC8" w:rsidRDefault="00E56274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</w:t>
            </w:r>
            <w:r w:rsidR="00DB0020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D2224E" w:rsidRPr="00055CC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4,</w:t>
            </w:r>
            <w:r w:rsidR="00E56274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6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055CC8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в т.ч. в городских поселениях</w:t>
            </w:r>
          </w:p>
        </w:tc>
        <w:tc>
          <w:tcPr>
            <w:tcW w:w="851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55CC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2224E" w:rsidRPr="00055CC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055CC8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в сельских поселениях</w:t>
            </w:r>
          </w:p>
        </w:tc>
        <w:tc>
          <w:tcPr>
            <w:tcW w:w="851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055CC8" w:rsidRDefault="00E56274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</w:t>
            </w:r>
            <w:r w:rsidR="00DB0020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D2224E" w:rsidRPr="00055CC8" w:rsidRDefault="00E56274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</w:t>
            </w:r>
            <w:r w:rsidR="00DB0020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55CC8">
              <w:rPr>
                <w:rFonts w:eastAsia="Calibri"/>
                <w:color w:val="000000"/>
                <w:lang w:eastAsia="en-US"/>
              </w:rPr>
              <w:t>6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730CD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CD8">
              <w:rPr>
                <w:rFonts w:eastAsia="Calibri"/>
                <w:color w:val="000000"/>
                <w:lang w:eastAsia="en-US"/>
              </w:rPr>
              <w:t>9.</w:t>
            </w:r>
          </w:p>
        </w:tc>
        <w:tc>
          <w:tcPr>
            <w:tcW w:w="4110" w:type="dxa"/>
            <w:shd w:val="clear" w:color="auto" w:fill="auto"/>
          </w:tcPr>
          <w:p w:rsidR="00D2224E" w:rsidRPr="00730CD8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730CD8">
              <w:rPr>
                <w:rFonts w:eastAsia="Calibri"/>
                <w:color w:val="000000"/>
                <w:lang w:eastAsia="en-US"/>
              </w:rPr>
              <w:t xml:space="preserve">Доля детей в возрасте от трех до семи лет, получающих дошкольную образовательную услугу и (или) услугу по их содержанию в организациях различной </w:t>
            </w:r>
            <w:r w:rsidRPr="00730CD8">
              <w:rPr>
                <w:rFonts w:eastAsia="Calibri"/>
                <w:color w:val="000000"/>
                <w:lang w:eastAsia="en-US"/>
              </w:rPr>
              <w:lastRenderedPageBreak/>
              <w:t>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851" w:type="dxa"/>
            <w:shd w:val="clear" w:color="auto" w:fill="auto"/>
          </w:tcPr>
          <w:p w:rsidR="00D2224E" w:rsidRPr="00730CD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730CD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CD8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730CD8" w:rsidRDefault="00DB0020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76</w:t>
            </w:r>
            <w:r w:rsidR="00502C6F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D2224E" w:rsidRPr="00730CD8" w:rsidRDefault="00502C6F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76,2</w:t>
            </w:r>
          </w:p>
        </w:tc>
        <w:tc>
          <w:tcPr>
            <w:tcW w:w="1276" w:type="dxa"/>
            <w:shd w:val="clear" w:color="auto" w:fill="auto"/>
          </w:tcPr>
          <w:p w:rsidR="00D2224E" w:rsidRPr="00730CD8" w:rsidRDefault="00815683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76</w:t>
            </w:r>
            <w:r w:rsidR="00D2224E" w:rsidRPr="00730CD8">
              <w:rPr>
                <w:rFonts w:eastAsia="Calibri"/>
                <w:color w:val="000000"/>
                <w:lang w:eastAsia="en-US"/>
              </w:rPr>
              <w:t>,5</w:t>
            </w:r>
          </w:p>
        </w:tc>
        <w:tc>
          <w:tcPr>
            <w:tcW w:w="1275" w:type="dxa"/>
            <w:shd w:val="clear" w:color="auto" w:fill="auto"/>
          </w:tcPr>
          <w:p w:rsidR="00D2224E" w:rsidRPr="00730CD8" w:rsidRDefault="00815683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75</w:t>
            </w:r>
            <w:r w:rsidR="00D2224E" w:rsidRPr="00730CD8">
              <w:rPr>
                <w:rFonts w:eastAsia="Calibri"/>
                <w:color w:val="000000"/>
                <w:lang w:eastAsia="en-US"/>
              </w:rPr>
              <w:t>,0</w:t>
            </w:r>
          </w:p>
        </w:tc>
        <w:tc>
          <w:tcPr>
            <w:tcW w:w="1277" w:type="dxa"/>
            <w:shd w:val="clear" w:color="auto" w:fill="auto"/>
          </w:tcPr>
          <w:p w:rsidR="00D2224E" w:rsidRPr="00730CD8" w:rsidRDefault="00815683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75,0</w:t>
            </w:r>
          </w:p>
        </w:tc>
        <w:tc>
          <w:tcPr>
            <w:tcW w:w="1276" w:type="dxa"/>
            <w:shd w:val="clear" w:color="auto" w:fill="auto"/>
          </w:tcPr>
          <w:p w:rsidR="00D2224E" w:rsidRPr="00730CD8" w:rsidRDefault="00815683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73</w:t>
            </w:r>
            <w:r w:rsidR="00D2224E" w:rsidRPr="00730CD8">
              <w:rPr>
                <w:rFonts w:eastAsia="Calibri"/>
                <w:color w:val="000000"/>
                <w:lang w:eastAsia="en-US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D2224E" w:rsidRPr="00730CD8" w:rsidRDefault="00815683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75,0</w:t>
            </w:r>
          </w:p>
        </w:tc>
        <w:tc>
          <w:tcPr>
            <w:tcW w:w="1276" w:type="dxa"/>
            <w:shd w:val="clear" w:color="auto" w:fill="auto"/>
          </w:tcPr>
          <w:p w:rsidR="00D2224E" w:rsidRPr="00730CD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CD8">
              <w:rPr>
                <w:rFonts w:eastAsia="Calibri"/>
                <w:color w:val="000000"/>
                <w:lang w:eastAsia="en-US"/>
              </w:rPr>
              <w:t>73,0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lastRenderedPageBreak/>
              <w:t>10.</w:t>
            </w:r>
          </w:p>
        </w:tc>
        <w:tc>
          <w:tcPr>
            <w:tcW w:w="4110" w:type="dxa"/>
            <w:shd w:val="clear" w:color="auto" w:fill="auto"/>
          </w:tcPr>
          <w:p w:rsidR="00D2224E" w:rsidRPr="000B3FE4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Доля детей, охваченных дополнительным образованием, в общем количестве детей до 18 лет,</w:t>
            </w:r>
          </w:p>
        </w:tc>
        <w:tc>
          <w:tcPr>
            <w:tcW w:w="851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133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100</w:t>
            </w:r>
          </w:p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646937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46937">
              <w:rPr>
                <w:rFonts w:eastAsia="Calibri"/>
                <w:color w:val="000000"/>
                <w:lang w:eastAsia="en-US"/>
              </w:rPr>
              <w:t>11.</w:t>
            </w:r>
          </w:p>
        </w:tc>
        <w:tc>
          <w:tcPr>
            <w:tcW w:w="4110" w:type="dxa"/>
            <w:shd w:val="clear" w:color="auto" w:fill="auto"/>
          </w:tcPr>
          <w:p w:rsidR="00D2224E" w:rsidRPr="006C3FE2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6C3FE2">
              <w:rPr>
                <w:rFonts w:eastAsia="Calibri"/>
                <w:color w:val="000000"/>
                <w:lang w:eastAsia="en-US"/>
              </w:rPr>
              <w:t>Объем отгруженных товаров, собственного производства, выполненных работ и услуг собственными силами</w:t>
            </w:r>
          </w:p>
        </w:tc>
        <w:tc>
          <w:tcPr>
            <w:tcW w:w="851" w:type="dxa"/>
            <w:shd w:val="clear" w:color="auto" w:fill="auto"/>
          </w:tcPr>
          <w:p w:rsidR="00D2224E" w:rsidRPr="006C3FE2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6C3FE2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C3FE2">
              <w:rPr>
                <w:rFonts w:eastAsia="Calibri"/>
                <w:color w:val="000000"/>
                <w:lang w:eastAsia="en-US"/>
              </w:rPr>
              <w:t>млн.</w:t>
            </w:r>
          </w:p>
          <w:p w:rsidR="00D2224E" w:rsidRPr="006C3FE2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C3FE2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D2224E" w:rsidRPr="00815683" w:rsidRDefault="00DB0020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</w:t>
            </w:r>
            <w:r w:rsidR="00206CBF">
              <w:rPr>
                <w:rFonts w:eastAsia="Calibri"/>
                <w:color w:val="000000"/>
                <w:lang w:eastAsia="en-US"/>
              </w:rPr>
              <w:t>,8</w:t>
            </w:r>
          </w:p>
        </w:tc>
        <w:tc>
          <w:tcPr>
            <w:tcW w:w="1133" w:type="dxa"/>
            <w:shd w:val="clear" w:color="auto" w:fill="auto"/>
          </w:tcPr>
          <w:p w:rsidR="00D2224E" w:rsidRPr="00815683" w:rsidRDefault="005250A0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</w:t>
            </w:r>
            <w:r w:rsidR="00206CBF">
              <w:rPr>
                <w:rFonts w:eastAsia="Calibri"/>
                <w:color w:val="000000"/>
                <w:lang w:eastAsia="en-US"/>
              </w:rPr>
              <w:t>,8</w:t>
            </w:r>
          </w:p>
        </w:tc>
        <w:tc>
          <w:tcPr>
            <w:tcW w:w="1276" w:type="dxa"/>
            <w:shd w:val="clear" w:color="auto" w:fill="auto"/>
          </w:tcPr>
          <w:p w:rsidR="00D2224E" w:rsidRPr="00646937" w:rsidRDefault="00206CBF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21,9</w:t>
            </w:r>
          </w:p>
        </w:tc>
        <w:tc>
          <w:tcPr>
            <w:tcW w:w="1275" w:type="dxa"/>
            <w:shd w:val="clear" w:color="auto" w:fill="auto"/>
          </w:tcPr>
          <w:p w:rsidR="00D2224E" w:rsidRPr="00646937" w:rsidRDefault="00206CBF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22,00</w:t>
            </w:r>
          </w:p>
        </w:tc>
        <w:tc>
          <w:tcPr>
            <w:tcW w:w="1277" w:type="dxa"/>
            <w:shd w:val="clear" w:color="auto" w:fill="auto"/>
          </w:tcPr>
          <w:p w:rsidR="00D2224E" w:rsidRPr="00646937" w:rsidRDefault="00206CBF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22,0</w:t>
            </w:r>
          </w:p>
        </w:tc>
        <w:tc>
          <w:tcPr>
            <w:tcW w:w="1276" w:type="dxa"/>
            <w:shd w:val="clear" w:color="auto" w:fill="auto"/>
          </w:tcPr>
          <w:p w:rsidR="00D2224E" w:rsidRPr="00646937" w:rsidRDefault="00206CBF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  <w:r w:rsidR="006C3FE2">
              <w:rPr>
                <w:rFonts w:eastAsia="Calibri"/>
                <w:color w:val="000000"/>
                <w:lang w:eastAsia="en-US"/>
              </w:rPr>
              <w:t>2,5</w:t>
            </w:r>
          </w:p>
        </w:tc>
        <w:tc>
          <w:tcPr>
            <w:tcW w:w="1276" w:type="dxa"/>
            <w:shd w:val="clear" w:color="auto" w:fill="auto"/>
          </w:tcPr>
          <w:p w:rsidR="00D2224E" w:rsidRPr="00646937" w:rsidRDefault="006C3FE2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22,0</w:t>
            </w:r>
          </w:p>
        </w:tc>
        <w:tc>
          <w:tcPr>
            <w:tcW w:w="1276" w:type="dxa"/>
            <w:shd w:val="clear" w:color="auto" w:fill="auto"/>
          </w:tcPr>
          <w:p w:rsidR="00D2224E" w:rsidRPr="00646937" w:rsidRDefault="006C3FE2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22,5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0B3FE4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Индекс промышленного производства</w:t>
            </w:r>
          </w:p>
        </w:tc>
        <w:tc>
          <w:tcPr>
            <w:tcW w:w="851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B90E7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90E74">
              <w:rPr>
                <w:rFonts w:eastAsia="Calibri"/>
                <w:color w:val="000000"/>
                <w:lang w:eastAsia="en-US"/>
              </w:rPr>
              <w:t>12.</w:t>
            </w:r>
          </w:p>
        </w:tc>
        <w:tc>
          <w:tcPr>
            <w:tcW w:w="4110" w:type="dxa"/>
            <w:shd w:val="clear" w:color="auto" w:fill="auto"/>
          </w:tcPr>
          <w:p w:rsidR="00D2224E" w:rsidRPr="00B90E74" w:rsidRDefault="00D2224E" w:rsidP="00BD0FBC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B90E74">
              <w:rPr>
                <w:rFonts w:eastAsia="Calibri"/>
                <w:color w:val="000000"/>
                <w:lang w:eastAsia="en-US"/>
              </w:rPr>
              <w:t>Объем производства продукции сельского хозяйства</w:t>
            </w:r>
          </w:p>
        </w:tc>
        <w:tc>
          <w:tcPr>
            <w:tcW w:w="851" w:type="dxa"/>
            <w:shd w:val="clear" w:color="auto" w:fill="auto"/>
          </w:tcPr>
          <w:p w:rsidR="00D2224E" w:rsidRPr="00B90E7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90E74">
              <w:rPr>
                <w:rFonts w:eastAsia="Calibri"/>
                <w:color w:val="000000"/>
                <w:lang w:eastAsia="en-US"/>
              </w:rPr>
              <w:t xml:space="preserve">тыс. руб. </w:t>
            </w:r>
          </w:p>
        </w:tc>
        <w:tc>
          <w:tcPr>
            <w:tcW w:w="992" w:type="dxa"/>
            <w:shd w:val="clear" w:color="auto" w:fill="auto"/>
          </w:tcPr>
          <w:p w:rsidR="00D2224E" w:rsidRPr="00B90E74" w:rsidRDefault="00815683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  <w:r w:rsidR="00DB0020">
              <w:rPr>
                <w:rFonts w:eastAsia="Calibri"/>
                <w:color w:val="000000"/>
                <w:lang w:eastAsia="en-US"/>
              </w:rPr>
              <w:t>0197</w:t>
            </w:r>
          </w:p>
        </w:tc>
        <w:tc>
          <w:tcPr>
            <w:tcW w:w="1133" w:type="dxa"/>
            <w:shd w:val="clear" w:color="auto" w:fill="auto"/>
          </w:tcPr>
          <w:p w:rsidR="00D2224E" w:rsidRPr="00B90E74" w:rsidRDefault="005250A0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18560,0</w:t>
            </w:r>
          </w:p>
        </w:tc>
        <w:tc>
          <w:tcPr>
            <w:tcW w:w="1276" w:type="dxa"/>
            <w:shd w:val="clear" w:color="auto" w:fill="auto"/>
          </w:tcPr>
          <w:p w:rsidR="00D2224E" w:rsidRPr="00B90E7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B90E74">
              <w:rPr>
                <w:rFonts w:eastAsia="Calibri"/>
                <w:color w:val="000000"/>
                <w:lang w:eastAsia="en-US"/>
              </w:rPr>
              <w:t>21500</w:t>
            </w:r>
          </w:p>
        </w:tc>
        <w:tc>
          <w:tcPr>
            <w:tcW w:w="1275" w:type="dxa"/>
            <w:shd w:val="clear" w:color="auto" w:fill="auto"/>
          </w:tcPr>
          <w:p w:rsidR="00D2224E" w:rsidRPr="00B90E74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2153</w:t>
            </w:r>
            <w:r w:rsidR="00D2224E" w:rsidRPr="00B90E7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B90E74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2156</w:t>
            </w:r>
            <w:r w:rsidR="00D2224E" w:rsidRPr="00B90E7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B90E74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21562</w:t>
            </w:r>
          </w:p>
        </w:tc>
        <w:tc>
          <w:tcPr>
            <w:tcW w:w="1276" w:type="dxa"/>
            <w:shd w:val="clear" w:color="auto" w:fill="auto"/>
          </w:tcPr>
          <w:p w:rsidR="00D2224E" w:rsidRPr="00B90E74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216</w:t>
            </w:r>
            <w:r w:rsidR="00D2224E" w:rsidRPr="00B90E74">
              <w:rPr>
                <w:rFonts w:eastAsia="Calibri"/>
                <w:color w:val="000000"/>
                <w:lang w:eastAsia="en-US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D2224E" w:rsidRPr="00B90E74" w:rsidRDefault="00EA71BB" w:rsidP="00EA71BB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2163</w:t>
            </w:r>
            <w:r w:rsidR="00D2224E" w:rsidRPr="00B90E74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B837B4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Индекс производства продукции сельского хозяйства</w:t>
            </w:r>
          </w:p>
        </w:tc>
        <w:tc>
          <w:tcPr>
            <w:tcW w:w="851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B837B4" w:rsidRDefault="00D67F69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</w:t>
            </w:r>
            <w:r w:rsidR="005250A0">
              <w:rPr>
                <w:rFonts w:eastAsia="Calibri"/>
                <w:color w:val="000000"/>
                <w:lang w:eastAsia="en-US"/>
              </w:rPr>
              <w:t>94</w:t>
            </w:r>
          </w:p>
        </w:tc>
        <w:tc>
          <w:tcPr>
            <w:tcW w:w="1133" w:type="dxa"/>
            <w:shd w:val="clear" w:color="auto" w:fill="auto"/>
          </w:tcPr>
          <w:p w:rsidR="00D2224E" w:rsidRPr="00B837B4" w:rsidRDefault="00D67F69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0,92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</w:t>
            </w:r>
            <w:r w:rsidR="00D67F69">
              <w:rPr>
                <w:rFonts w:eastAsia="Calibri"/>
                <w:color w:val="000000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1277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13.</w:t>
            </w:r>
          </w:p>
        </w:tc>
        <w:tc>
          <w:tcPr>
            <w:tcW w:w="4110" w:type="dxa"/>
            <w:shd w:val="clear" w:color="auto" w:fill="auto"/>
          </w:tcPr>
          <w:p w:rsidR="00D2224E" w:rsidRPr="00B837B4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Валовой сбор зерновых и зернобобовых культур во всех категориях хозяйств (бункерный вес)</w:t>
            </w:r>
          </w:p>
        </w:tc>
        <w:tc>
          <w:tcPr>
            <w:tcW w:w="851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тыс. тонн</w:t>
            </w:r>
          </w:p>
        </w:tc>
        <w:tc>
          <w:tcPr>
            <w:tcW w:w="992" w:type="dxa"/>
            <w:shd w:val="clear" w:color="auto" w:fill="auto"/>
          </w:tcPr>
          <w:p w:rsidR="00D2224E" w:rsidRPr="00B837B4" w:rsidRDefault="00DB0020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2,2</w:t>
            </w:r>
          </w:p>
        </w:tc>
        <w:tc>
          <w:tcPr>
            <w:tcW w:w="1133" w:type="dxa"/>
            <w:shd w:val="clear" w:color="auto" w:fill="auto"/>
          </w:tcPr>
          <w:p w:rsidR="00D2224E" w:rsidRPr="00B837B4" w:rsidRDefault="00DB0020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16,8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  <w:r w:rsidR="002F288F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2224E" w:rsidRPr="00B837B4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  <w:r w:rsidR="002F288F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2</w:t>
            </w:r>
            <w:r w:rsidR="002F288F">
              <w:rPr>
                <w:rFonts w:eastAsia="Calibri"/>
                <w:color w:val="000000"/>
                <w:lang w:eastAsia="en-US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2</w:t>
            </w:r>
            <w:r w:rsidR="002F288F">
              <w:rPr>
                <w:rFonts w:eastAsia="Calibri"/>
                <w:color w:val="000000"/>
                <w:lang w:eastAsia="en-US"/>
              </w:rPr>
              <w:t>,3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  <w:r w:rsidR="002F288F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2224E" w:rsidRPr="00B837B4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  <w:r w:rsidR="002F288F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DB592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14.</w:t>
            </w:r>
          </w:p>
        </w:tc>
        <w:tc>
          <w:tcPr>
            <w:tcW w:w="4110" w:type="dxa"/>
            <w:shd w:val="clear" w:color="auto" w:fill="auto"/>
          </w:tcPr>
          <w:p w:rsidR="00D2224E" w:rsidRPr="00DB5929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Поголовье КРС</w:t>
            </w:r>
          </w:p>
        </w:tc>
        <w:tc>
          <w:tcPr>
            <w:tcW w:w="851" w:type="dxa"/>
            <w:shd w:val="clear" w:color="auto" w:fill="auto"/>
          </w:tcPr>
          <w:p w:rsidR="00D2224E" w:rsidRPr="00DB592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DB592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гол.</w:t>
            </w:r>
          </w:p>
        </w:tc>
        <w:tc>
          <w:tcPr>
            <w:tcW w:w="992" w:type="dxa"/>
            <w:shd w:val="clear" w:color="auto" w:fill="auto"/>
          </w:tcPr>
          <w:p w:rsidR="00D2224E" w:rsidRPr="00DB5929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</w:t>
            </w:r>
            <w:r w:rsidR="00D67F69">
              <w:rPr>
                <w:rFonts w:eastAsia="Calibri"/>
                <w:color w:val="000000"/>
                <w:lang w:eastAsia="en-US"/>
              </w:rPr>
              <w:t>845</w:t>
            </w:r>
          </w:p>
        </w:tc>
        <w:tc>
          <w:tcPr>
            <w:tcW w:w="1133" w:type="dxa"/>
            <w:shd w:val="clear" w:color="auto" w:fill="auto"/>
          </w:tcPr>
          <w:p w:rsidR="00D2224E" w:rsidRPr="00DB5929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</w:t>
            </w:r>
            <w:r w:rsidR="00D67F69">
              <w:rPr>
                <w:rFonts w:eastAsia="Calibri"/>
                <w:color w:val="000000"/>
                <w:lang w:eastAsia="en-US"/>
              </w:rPr>
              <w:t>906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</w:t>
            </w:r>
            <w:r w:rsidR="00D67F69">
              <w:rPr>
                <w:rFonts w:eastAsia="Calibri"/>
                <w:color w:val="000000"/>
                <w:lang w:eastAsia="en-US"/>
              </w:rPr>
              <w:t>930</w:t>
            </w:r>
          </w:p>
        </w:tc>
        <w:tc>
          <w:tcPr>
            <w:tcW w:w="1275" w:type="dxa"/>
            <w:shd w:val="clear" w:color="auto" w:fill="auto"/>
          </w:tcPr>
          <w:p w:rsidR="00D2224E" w:rsidRPr="00DB5929" w:rsidRDefault="00D67F69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0,9</w:t>
            </w:r>
          </w:p>
        </w:tc>
        <w:tc>
          <w:tcPr>
            <w:tcW w:w="1277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0,9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0,9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0,9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0,9</w:t>
            </w:r>
          </w:p>
        </w:tc>
      </w:tr>
      <w:tr w:rsidR="00D2224E" w:rsidRPr="00DB5929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55CC8" w:rsidRDefault="00D2224E" w:rsidP="00BD0FBC">
            <w:pPr>
              <w:contextualSpacing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DB5929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в том числе коров</w:t>
            </w:r>
          </w:p>
        </w:tc>
        <w:tc>
          <w:tcPr>
            <w:tcW w:w="851" w:type="dxa"/>
            <w:shd w:val="clear" w:color="auto" w:fill="auto"/>
          </w:tcPr>
          <w:p w:rsidR="00D2224E" w:rsidRPr="00DB592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DB592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гол.</w:t>
            </w:r>
          </w:p>
        </w:tc>
        <w:tc>
          <w:tcPr>
            <w:tcW w:w="992" w:type="dxa"/>
            <w:shd w:val="clear" w:color="auto" w:fill="auto"/>
          </w:tcPr>
          <w:p w:rsidR="00D2224E" w:rsidRPr="00DB5929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0,307</w:t>
            </w:r>
          </w:p>
        </w:tc>
        <w:tc>
          <w:tcPr>
            <w:tcW w:w="1133" w:type="dxa"/>
            <w:shd w:val="clear" w:color="auto" w:fill="auto"/>
          </w:tcPr>
          <w:p w:rsidR="00D2224E" w:rsidRPr="00DB5929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0,307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0,32</w:t>
            </w:r>
          </w:p>
        </w:tc>
        <w:tc>
          <w:tcPr>
            <w:tcW w:w="1275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0,35</w:t>
            </w:r>
          </w:p>
        </w:tc>
        <w:tc>
          <w:tcPr>
            <w:tcW w:w="1277" w:type="dxa"/>
            <w:shd w:val="clear" w:color="auto" w:fill="auto"/>
          </w:tcPr>
          <w:p w:rsidR="00D2224E" w:rsidRPr="00DB5929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DB5929">
              <w:rPr>
                <w:rFonts w:eastAsia="Calibri"/>
                <w:color w:val="000000"/>
                <w:lang w:eastAsia="en-US"/>
              </w:rPr>
              <w:t>0,4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0,43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0,4</w:t>
            </w:r>
          </w:p>
        </w:tc>
        <w:tc>
          <w:tcPr>
            <w:tcW w:w="1276" w:type="dxa"/>
            <w:shd w:val="clear" w:color="auto" w:fill="auto"/>
          </w:tcPr>
          <w:p w:rsidR="00D2224E" w:rsidRPr="00DB5929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0,43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F13190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F13190">
              <w:rPr>
                <w:rFonts w:eastAsia="Calibri"/>
                <w:color w:val="000000"/>
                <w:lang w:eastAsia="en-US"/>
              </w:rPr>
              <w:t>15.</w:t>
            </w:r>
          </w:p>
        </w:tc>
        <w:tc>
          <w:tcPr>
            <w:tcW w:w="4110" w:type="dxa"/>
            <w:shd w:val="clear" w:color="auto" w:fill="auto"/>
          </w:tcPr>
          <w:p w:rsidR="00D2224E" w:rsidRPr="00F13190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F13190">
              <w:rPr>
                <w:rFonts w:eastAsia="Calibri"/>
                <w:color w:val="000000"/>
                <w:lang w:eastAsia="en-US"/>
              </w:rPr>
              <w:t>Поголовье свиней</w:t>
            </w:r>
          </w:p>
        </w:tc>
        <w:tc>
          <w:tcPr>
            <w:tcW w:w="851" w:type="dxa"/>
            <w:shd w:val="clear" w:color="auto" w:fill="auto"/>
          </w:tcPr>
          <w:p w:rsidR="00D2224E" w:rsidRPr="00F13190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F13190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F13190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F13190">
              <w:rPr>
                <w:rFonts w:eastAsia="Calibri"/>
                <w:color w:val="000000"/>
                <w:lang w:eastAsia="en-US"/>
              </w:rPr>
              <w:t>гол.</w:t>
            </w:r>
          </w:p>
        </w:tc>
        <w:tc>
          <w:tcPr>
            <w:tcW w:w="992" w:type="dxa"/>
            <w:shd w:val="clear" w:color="auto" w:fill="auto"/>
          </w:tcPr>
          <w:p w:rsidR="00D2224E" w:rsidRPr="00F13190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F13190"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36</w:t>
            </w:r>
          </w:p>
        </w:tc>
        <w:tc>
          <w:tcPr>
            <w:tcW w:w="1133" w:type="dxa"/>
            <w:shd w:val="clear" w:color="auto" w:fill="auto"/>
          </w:tcPr>
          <w:p w:rsidR="00D2224E" w:rsidRPr="00F13190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2224E" w:rsidRPr="00F13190" w:rsidRDefault="00EA71B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2224E" w:rsidRPr="00F13190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D2224E" w:rsidRPr="00F13190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224E" w:rsidRPr="00F13190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224E" w:rsidRPr="00F13190" w:rsidRDefault="00EA71BB" w:rsidP="00D67F69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224E" w:rsidRPr="00F13190" w:rsidRDefault="00EA71B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0,0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16.</w:t>
            </w:r>
          </w:p>
        </w:tc>
        <w:tc>
          <w:tcPr>
            <w:tcW w:w="4110" w:type="dxa"/>
            <w:shd w:val="clear" w:color="auto" w:fill="auto"/>
          </w:tcPr>
          <w:p w:rsidR="00D2224E" w:rsidRPr="0073061C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Производство молока</w:t>
            </w:r>
          </w:p>
        </w:tc>
        <w:tc>
          <w:tcPr>
            <w:tcW w:w="851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тонн</w:t>
            </w:r>
          </w:p>
        </w:tc>
        <w:tc>
          <w:tcPr>
            <w:tcW w:w="992" w:type="dxa"/>
            <w:shd w:val="clear" w:color="auto" w:fill="auto"/>
          </w:tcPr>
          <w:p w:rsidR="00D2224E" w:rsidRPr="0073061C" w:rsidRDefault="00D67F69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4,0</w:t>
            </w:r>
          </w:p>
        </w:tc>
        <w:tc>
          <w:tcPr>
            <w:tcW w:w="1133" w:type="dxa"/>
            <w:shd w:val="clear" w:color="auto" w:fill="auto"/>
          </w:tcPr>
          <w:p w:rsidR="00D2224E" w:rsidRPr="0073061C" w:rsidRDefault="00A55B31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</w:t>
            </w:r>
            <w:r w:rsidR="00D67F69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67F69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4,2</w:t>
            </w:r>
          </w:p>
        </w:tc>
        <w:tc>
          <w:tcPr>
            <w:tcW w:w="1275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4,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4,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</w:t>
            </w:r>
            <w:r w:rsidR="00D67F69">
              <w:rPr>
                <w:rFonts w:eastAsia="Calibri"/>
                <w:color w:val="000000"/>
                <w:lang w:eastAsia="en-US"/>
              </w:rPr>
              <w:t>3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17.</w:t>
            </w:r>
          </w:p>
        </w:tc>
        <w:tc>
          <w:tcPr>
            <w:tcW w:w="4110" w:type="dxa"/>
            <w:shd w:val="clear" w:color="auto" w:fill="auto"/>
          </w:tcPr>
          <w:p w:rsidR="00D2224E" w:rsidRPr="0073061C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Производство мяса</w:t>
            </w:r>
          </w:p>
        </w:tc>
        <w:tc>
          <w:tcPr>
            <w:tcW w:w="851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 xml:space="preserve">тонн </w:t>
            </w:r>
          </w:p>
        </w:tc>
        <w:tc>
          <w:tcPr>
            <w:tcW w:w="992" w:type="dxa"/>
            <w:shd w:val="clear" w:color="auto" w:fill="auto"/>
          </w:tcPr>
          <w:p w:rsidR="00D2224E" w:rsidRPr="0073061C" w:rsidRDefault="00D67F69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</w:t>
            </w:r>
          </w:p>
        </w:tc>
        <w:tc>
          <w:tcPr>
            <w:tcW w:w="1133" w:type="dxa"/>
            <w:shd w:val="clear" w:color="auto" w:fill="auto"/>
          </w:tcPr>
          <w:p w:rsidR="00D2224E" w:rsidRPr="0073061C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D2224E" w:rsidRPr="0073061C" w:rsidRDefault="00A55B31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</w:t>
            </w:r>
          </w:p>
        </w:tc>
        <w:tc>
          <w:tcPr>
            <w:tcW w:w="1275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</w:t>
            </w:r>
          </w:p>
        </w:tc>
        <w:tc>
          <w:tcPr>
            <w:tcW w:w="1277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A55B3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84079D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4079D">
              <w:rPr>
                <w:rFonts w:eastAsia="Calibri"/>
                <w:color w:val="000000"/>
                <w:lang w:eastAsia="en-US"/>
              </w:rPr>
              <w:t>18.</w:t>
            </w:r>
          </w:p>
        </w:tc>
        <w:tc>
          <w:tcPr>
            <w:tcW w:w="4110" w:type="dxa"/>
            <w:shd w:val="clear" w:color="auto" w:fill="auto"/>
          </w:tcPr>
          <w:p w:rsidR="00D2224E" w:rsidRPr="0084079D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84079D">
              <w:rPr>
                <w:rFonts w:eastAsia="Calibri"/>
                <w:color w:val="000000"/>
                <w:lang w:eastAsia="en-US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851" w:type="dxa"/>
            <w:shd w:val="clear" w:color="auto" w:fill="auto"/>
          </w:tcPr>
          <w:p w:rsidR="00D2224E" w:rsidRPr="0084079D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84079D" w:rsidRDefault="002F288F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тыс</w:t>
            </w:r>
            <w:r w:rsidR="00D2224E" w:rsidRPr="0084079D">
              <w:rPr>
                <w:rFonts w:eastAsia="Calibri"/>
                <w:color w:val="000000"/>
                <w:lang w:eastAsia="en-US"/>
              </w:rPr>
              <w:t>.</w:t>
            </w:r>
          </w:p>
          <w:p w:rsidR="00D2224E" w:rsidRPr="0084079D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4079D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D2224E" w:rsidRPr="0084079D" w:rsidRDefault="005250A0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413,5</w:t>
            </w:r>
          </w:p>
        </w:tc>
        <w:tc>
          <w:tcPr>
            <w:tcW w:w="1133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9476,1</w:t>
            </w:r>
          </w:p>
        </w:tc>
        <w:tc>
          <w:tcPr>
            <w:tcW w:w="1276" w:type="dxa"/>
            <w:shd w:val="clear" w:color="auto" w:fill="auto"/>
          </w:tcPr>
          <w:p w:rsidR="00BC36DE" w:rsidRPr="00610034" w:rsidRDefault="00BC36DE" w:rsidP="00BC36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9400,0</w:t>
            </w:r>
          </w:p>
        </w:tc>
        <w:tc>
          <w:tcPr>
            <w:tcW w:w="1275" w:type="dxa"/>
            <w:shd w:val="clear" w:color="auto" w:fill="auto"/>
          </w:tcPr>
          <w:p w:rsidR="00D2224E" w:rsidRPr="00610034" w:rsidRDefault="00BC36DE" w:rsidP="003A3ACB">
            <w:pPr>
              <w:rPr>
                <w:color w:val="000000"/>
              </w:rPr>
            </w:pPr>
            <w:r>
              <w:rPr>
                <w:color w:val="000000"/>
              </w:rPr>
              <w:t>9500</w:t>
            </w:r>
            <w:r w:rsidR="003A3ACB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610034" w:rsidRDefault="00BC36DE" w:rsidP="00A55B31">
            <w:pPr>
              <w:rPr>
                <w:color w:val="000000"/>
              </w:rPr>
            </w:pPr>
            <w:r>
              <w:rPr>
                <w:color w:val="000000"/>
              </w:rPr>
              <w:t>9500,0</w:t>
            </w:r>
          </w:p>
        </w:tc>
        <w:tc>
          <w:tcPr>
            <w:tcW w:w="1276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9500,0</w:t>
            </w:r>
          </w:p>
        </w:tc>
        <w:tc>
          <w:tcPr>
            <w:tcW w:w="1276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9500,0</w:t>
            </w:r>
          </w:p>
        </w:tc>
        <w:tc>
          <w:tcPr>
            <w:tcW w:w="1276" w:type="dxa"/>
            <w:shd w:val="clear" w:color="auto" w:fill="auto"/>
          </w:tcPr>
          <w:p w:rsidR="00D2224E" w:rsidRPr="00610034" w:rsidRDefault="00BC36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color w:val="000000"/>
              </w:rPr>
              <w:t>9500,00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84079D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84079D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84079D">
              <w:rPr>
                <w:rFonts w:eastAsia="Calibri"/>
                <w:color w:val="000000"/>
                <w:lang w:eastAsia="en-US"/>
              </w:rPr>
              <w:t xml:space="preserve">Индекс объема инвестиций в </w:t>
            </w:r>
            <w:r w:rsidRPr="0084079D">
              <w:rPr>
                <w:rFonts w:eastAsia="Calibri"/>
                <w:color w:val="000000"/>
                <w:lang w:eastAsia="en-US"/>
              </w:rPr>
              <w:lastRenderedPageBreak/>
              <w:t>основной капитал</w:t>
            </w:r>
          </w:p>
        </w:tc>
        <w:tc>
          <w:tcPr>
            <w:tcW w:w="851" w:type="dxa"/>
            <w:shd w:val="clear" w:color="auto" w:fill="auto"/>
          </w:tcPr>
          <w:p w:rsidR="00D2224E" w:rsidRPr="0084079D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4079D">
              <w:rPr>
                <w:rFonts w:eastAsia="Calibri"/>
                <w:color w:val="00000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84079D" w:rsidRDefault="005250A0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1133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22,9</w:t>
            </w:r>
          </w:p>
        </w:tc>
        <w:tc>
          <w:tcPr>
            <w:tcW w:w="1276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9,92</w:t>
            </w:r>
          </w:p>
        </w:tc>
        <w:tc>
          <w:tcPr>
            <w:tcW w:w="1275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  <w:tc>
          <w:tcPr>
            <w:tcW w:w="1277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2224E" w:rsidRPr="00610034" w:rsidRDefault="00BC36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lastRenderedPageBreak/>
              <w:t>19.</w:t>
            </w:r>
          </w:p>
        </w:tc>
        <w:tc>
          <w:tcPr>
            <w:tcW w:w="4110" w:type="dxa"/>
            <w:shd w:val="clear" w:color="auto" w:fill="auto"/>
          </w:tcPr>
          <w:p w:rsidR="00D2224E" w:rsidRPr="000B3FE4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Объем выполненных работ по виду деятельности "строительство",</w:t>
            </w:r>
          </w:p>
        </w:tc>
        <w:tc>
          <w:tcPr>
            <w:tcW w:w="851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млн.</w:t>
            </w:r>
          </w:p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0B3FE4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Индекс физ.объема</w:t>
            </w:r>
          </w:p>
        </w:tc>
        <w:tc>
          <w:tcPr>
            <w:tcW w:w="851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20.</w:t>
            </w:r>
          </w:p>
        </w:tc>
        <w:tc>
          <w:tcPr>
            <w:tcW w:w="4110" w:type="dxa"/>
            <w:shd w:val="clear" w:color="auto" w:fill="auto"/>
          </w:tcPr>
          <w:p w:rsidR="00D2224E" w:rsidRPr="000B3FE4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 xml:space="preserve">кв. м </w:t>
            </w:r>
          </w:p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общей пло</w:t>
            </w:r>
          </w:p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щади</w:t>
            </w:r>
          </w:p>
        </w:tc>
        <w:tc>
          <w:tcPr>
            <w:tcW w:w="992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0B3FE4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0B3FE4" w:rsidRDefault="00C443CD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C443CD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  <w:r w:rsidR="00D2224E"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C443CD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D2224E" w:rsidRPr="000B3FE4" w:rsidRDefault="00C443CD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  <w:r w:rsidR="00D2224E" w:rsidRPr="000B3FE4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21.</w:t>
            </w:r>
          </w:p>
        </w:tc>
        <w:tc>
          <w:tcPr>
            <w:tcW w:w="4110" w:type="dxa"/>
            <w:shd w:val="clear" w:color="auto" w:fill="auto"/>
          </w:tcPr>
          <w:p w:rsidR="00D2224E" w:rsidRPr="0073061C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 xml:space="preserve">кв. м </w:t>
            </w:r>
          </w:p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общей пло</w:t>
            </w:r>
          </w:p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щади</w:t>
            </w:r>
          </w:p>
        </w:tc>
        <w:tc>
          <w:tcPr>
            <w:tcW w:w="992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3A3AC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73061C" w:rsidRDefault="003A3AC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D2224E" w:rsidRPr="0073061C" w:rsidRDefault="003A3AC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3A3ACB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100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22.</w:t>
            </w:r>
          </w:p>
        </w:tc>
        <w:tc>
          <w:tcPr>
            <w:tcW w:w="4110" w:type="dxa"/>
            <w:shd w:val="clear" w:color="auto" w:fill="auto"/>
          </w:tcPr>
          <w:p w:rsidR="00D2224E" w:rsidRPr="0073061C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кв.м.</w:t>
            </w:r>
          </w:p>
        </w:tc>
        <w:tc>
          <w:tcPr>
            <w:tcW w:w="992" w:type="dxa"/>
            <w:shd w:val="clear" w:color="auto" w:fill="auto"/>
          </w:tcPr>
          <w:p w:rsidR="00D2224E" w:rsidRPr="0073061C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18,8</w:t>
            </w:r>
          </w:p>
        </w:tc>
        <w:tc>
          <w:tcPr>
            <w:tcW w:w="1133" w:type="dxa"/>
            <w:shd w:val="clear" w:color="auto" w:fill="auto"/>
          </w:tcPr>
          <w:p w:rsidR="00D2224E" w:rsidRPr="0073061C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18,8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18,8</w:t>
            </w:r>
          </w:p>
        </w:tc>
        <w:tc>
          <w:tcPr>
            <w:tcW w:w="1275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18,8</w:t>
            </w:r>
          </w:p>
        </w:tc>
        <w:tc>
          <w:tcPr>
            <w:tcW w:w="1277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18,8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18,8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19,0</w:t>
            </w:r>
          </w:p>
        </w:tc>
        <w:tc>
          <w:tcPr>
            <w:tcW w:w="1276" w:type="dxa"/>
            <w:shd w:val="clear" w:color="auto" w:fill="auto"/>
          </w:tcPr>
          <w:p w:rsidR="00D2224E" w:rsidRPr="0073061C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3061C">
              <w:rPr>
                <w:rFonts w:eastAsia="Calibri"/>
                <w:color w:val="000000"/>
                <w:lang w:eastAsia="en-US"/>
              </w:rPr>
              <w:t>19,0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23.</w:t>
            </w: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Перевезено грузов автомобильным транспортом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тонн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13,</w:t>
            </w:r>
            <w:r w:rsidR="00BC36DE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13,5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13,6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13,7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13,9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14,2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14,5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14,6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24.</w:t>
            </w:r>
          </w:p>
        </w:tc>
        <w:tc>
          <w:tcPr>
            <w:tcW w:w="4110" w:type="dxa"/>
            <w:shd w:val="clear" w:color="auto" w:fill="auto"/>
          </w:tcPr>
          <w:p w:rsidR="00D2224E" w:rsidRPr="006A5AD1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Перевезено пассажиров автомобильным транспортом общего пользования</w:t>
            </w:r>
          </w:p>
        </w:tc>
        <w:tc>
          <w:tcPr>
            <w:tcW w:w="851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6A5AD1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93</w:t>
            </w:r>
            <w:r w:rsidR="00BC36DE">
              <w:rPr>
                <w:rFonts w:eastAsia="Calibri"/>
                <w:color w:val="000000"/>
                <w:lang w:eastAsia="en-US"/>
              </w:rPr>
              <w:t>90</w:t>
            </w:r>
          </w:p>
        </w:tc>
        <w:tc>
          <w:tcPr>
            <w:tcW w:w="1133" w:type="dxa"/>
            <w:shd w:val="clear" w:color="auto" w:fill="auto"/>
          </w:tcPr>
          <w:p w:rsidR="00D2224E" w:rsidRPr="006A5AD1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</w:t>
            </w:r>
            <w:r w:rsidR="00BC36DE">
              <w:rPr>
                <w:rFonts w:eastAsia="Calibri"/>
                <w:color w:val="000000"/>
                <w:lang w:eastAsia="en-US"/>
              </w:rPr>
              <w:t>401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</w:t>
            </w:r>
            <w:r w:rsidR="00BC36DE">
              <w:rPr>
                <w:rFonts w:eastAsia="Calibri"/>
                <w:color w:val="000000"/>
                <w:lang w:eastAsia="en-US"/>
              </w:rPr>
              <w:t>400</w:t>
            </w:r>
          </w:p>
        </w:tc>
        <w:tc>
          <w:tcPr>
            <w:tcW w:w="1275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</w:t>
            </w:r>
            <w:r w:rsidR="00BC36DE">
              <w:rPr>
                <w:rFonts w:eastAsia="Calibri"/>
                <w:color w:val="000000"/>
                <w:lang w:eastAsia="en-US"/>
              </w:rPr>
              <w:t>420</w:t>
            </w:r>
          </w:p>
        </w:tc>
        <w:tc>
          <w:tcPr>
            <w:tcW w:w="1277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</w:t>
            </w:r>
            <w:r w:rsidR="00BC36DE">
              <w:rPr>
                <w:rFonts w:eastAsia="Calibri"/>
                <w:color w:val="000000"/>
                <w:lang w:eastAsia="en-US"/>
              </w:rPr>
              <w:t>420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</w:t>
            </w:r>
            <w:r w:rsidR="00BC36DE">
              <w:rPr>
                <w:rFonts w:eastAsia="Calibri"/>
                <w:color w:val="000000"/>
                <w:lang w:eastAsia="en-US"/>
              </w:rPr>
              <w:t>420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</w:t>
            </w:r>
            <w:r w:rsidR="00BC36DE">
              <w:rPr>
                <w:rFonts w:eastAsia="Calibri"/>
                <w:color w:val="000000"/>
                <w:lang w:eastAsia="en-US"/>
              </w:rPr>
              <w:t>420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9</w:t>
            </w:r>
            <w:r w:rsidR="00BC36DE">
              <w:rPr>
                <w:rFonts w:eastAsia="Calibri"/>
                <w:color w:val="000000"/>
                <w:lang w:eastAsia="en-US"/>
              </w:rPr>
              <w:t>420,0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25.</w:t>
            </w:r>
          </w:p>
        </w:tc>
        <w:tc>
          <w:tcPr>
            <w:tcW w:w="4110" w:type="dxa"/>
            <w:shd w:val="clear" w:color="auto" w:fill="auto"/>
          </w:tcPr>
          <w:p w:rsidR="00D2224E" w:rsidRPr="006A5AD1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Оборот розничной торговли</w:t>
            </w:r>
          </w:p>
        </w:tc>
        <w:tc>
          <w:tcPr>
            <w:tcW w:w="851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D2224E" w:rsidRPr="006A5AD1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12000,0</w:t>
            </w:r>
          </w:p>
        </w:tc>
        <w:tc>
          <w:tcPr>
            <w:tcW w:w="1133" w:type="dxa"/>
            <w:shd w:val="clear" w:color="auto" w:fill="auto"/>
          </w:tcPr>
          <w:p w:rsidR="00D2224E" w:rsidRPr="006A5AD1" w:rsidRDefault="00C12584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12000,0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C12584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12000,1</w:t>
            </w:r>
          </w:p>
        </w:tc>
        <w:tc>
          <w:tcPr>
            <w:tcW w:w="1275" w:type="dxa"/>
            <w:shd w:val="clear" w:color="auto" w:fill="auto"/>
          </w:tcPr>
          <w:p w:rsidR="00D2224E" w:rsidRPr="006A5AD1" w:rsidRDefault="00C12584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12000,2</w:t>
            </w:r>
          </w:p>
        </w:tc>
        <w:tc>
          <w:tcPr>
            <w:tcW w:w="1277" w:type="dxa"/>
            <w:shd w:val="clear" w:color="auto" w:fill="auto"/>
          </w:tcPr>
          <w:p w:rsidR="00D2224E" w:rsidRPr="006A5AD1" w:rsidRDefault="00C12584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12000,3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C12584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12000,4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C12584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12000,4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C12584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12000,3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6A5AD1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Индекс оборота розничной торговли</w:t>
            </w:r>
          </w:p>
        </w:tc>
        <w:tc>
          <w:tcPr>
            <w:tcW w:w="851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6A5AD1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133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D2224E" w:rsidRPr="006A5AD1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26.</w:t>
            </w: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Оборот общественного питания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D2224E" w:rsidRPr="000C088E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Индекс оборота общественного питания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Х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27.</w:t>
            </w: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 xml:space="preserve">Объем </w:t>
            </w:r>
            <w:r w:rsidRPr="002F288F">
              <w:rPr>
                <w:rFonts w:eastAsia="Calibri"/>
                <w:color w:val="000000"/>
                <w:lang w:eastAsia="en-US"/>
              </w:rPr>
              <w:t>платных услуг населению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тыс.</w:t>
            </w:r>
          </w:p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2F288F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114,0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C12584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Индекс объема платных услуг населению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C12584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65,4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C12584" w:rsidP="00C12584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28.</w:t>
            </w: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2F288F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1,5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1,2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1,4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1,5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1,5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1,5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1,5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1,5</w:t>
            </w:r>
          </w:p>
        </w:tc>
      </w:tr>
      <w:tr w:rsidR="00D2224E" w:rsidRPr="002A3A8F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29.</w:t>
            </w:r>
          </w:p>
        </w:tc>
        <w:tc>
          <w:tcPr>
            <w:tcW w:w="4110" w:type="dxa"/>
            <w:shd w:val="clear" w:color="auto" w:fill="auto"/>
          </w:tcPr>
          <w:p w:rsidR="00D2224E" w:rsidRPr="002A3A8F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Численность занятых в экономике</w:t>
            </w:r>
          </w:p>
        </w:tc>
        <w:tc>
          <w:tcPr>
            <w:tcW w:w="851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2A3A8F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370</w:t>
            </w:r>
          </w:p>
        </w:tc>
        <w:tc>
          <w:tcPr>
            <w:tcW w:w="1133" w:type="dxa"/>
            <w:shd w:val="clear" w:color="auto" w:fill="auto"/>
          </w:tcPr>
          <w:p w:rsidR="00D2224E" w:rsidRPr="002A3A8F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372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375</w:t>
            </w:r>
          </w:p>
        </w:tc>
        <w:tc>
          <w:tcPr>
            <w:tcW w:w="1275" w:type="dxa"/>
            <w:shd w:val="clear" w:color="auto" w:fill="auto"/>
          </w:tcPr>
          <w:p w:rsidR="00D2224E" w:rsidRPr="002A3A8F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375</w:t>
            </w:r>
          </w:p>
        </w:tc>
        <w:tc>
          <w:tcPr>
            <w:tcW w:w="1277" w:type="dxa"/>
            <w:shd w:val="clear" w:color="auto" w:fill="auto"/>
          </w:tcPr>
          <w:p w:rsidR="00D2224E" w:rsidRPr="002A3A8F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375</w:t>
            </w:r>
          </w:p>
        </w:tc>
      </w:tr>
      <w:tr w:rsidR="00D2224E" w:rsidRPr="002A3A8F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lastRenderedPageBreak/>
              <w:t>30.</w:t>
            </w:r>
          </w:p>
        </w:tc>
        <w:tc>
          <w:tcPr>
            <w:tcW w:w="4110" w:type="dxa"/>
            <w:shd w:val="clear" w:color="auto" w:fill="auto"/>
          </w:tcPr>
          <w:p w:rsidR="00D2224E" w:rsidRPr="002A3A8F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Численность занятых на малых предприятиях, человек</w:t>
            </w:r>
          </w:p>
        </w:tc>
        <w:tc>
          <w:tcPr>
            <w:tcW w:w="851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2A3A8F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2224E" w:rsidRPr="002A3A8F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2A3A8F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3A8F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31.</w:t>
            </w: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32.</w:t>
            </w: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D2224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33.</w:t>
            </w:r>
          </w:p>
        </w:tc>
        <w:tc>
          <w:tcPr>
            <w:tcW w:w="4110" w:type="dxa"/>
            <w:shd w:val="clear" w:color="auto" w:fill="auto"/>
          </w:tcPr>
          <w:p w:rsidR="00D2224E" w:rsidRPr="00E25BF8" w:rsidRDefault="00D2224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Прибыль прибыльных предприятий</w:t>
            </w:r>
          </w:p>
        </w:tc>
        <w:tc>
          <w:tcPr>
            <w:tcW w:w="851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млн.</w:t>
            </w:r>
          </w:p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D2224E" w:rsidRPr="00E25BF8" w:rsidRDefault="00C12584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4,0</w:t>
            </w:r>
          </w:p>
        </w:tc>
        <w:tc>
          <w:tcPr>
            <w:tcW w:w="1133" w:type="dxa"/>
            <w:shd w:val="clear" w:color="auto" w:fill="auto"/>
          </w:tcPr>
          <w:p w:rsidR="00D2224E" w:rsidRPr="00E25BF8" w:rsidRDefault="00E21AB5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3,4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E21AB5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3,8</w:t>
            </w:r>
          </w:p>
        </w:tc>
        <w:tc>
          <w:tcPr>
            <w:tcW w:w="1275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4,0</w:t>
            </w:r>
          </w:p>
        </w:tc>
        <w:tc>
          <w:tcPr>
            <w:tcW w:w="1277" w:type="dxa"/>
            <w:shd w:val="clear" w:color="auto" w:fill="auto"/>
          </w:tcPr>
          <w:p w:rsidR="00D2224E" w:rsidRPr="00E25BF8" w:rsidRDefault="00E21AB5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3,8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E21AB5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3,8</w:t>
            </w:r>
          </w:p>
        </w:tc>
        <w:tc>
          <w:tcPr>
            <w:tcW w:w="1276" w:type="dxa"/>
            <w:shd w:val="clear" w:color="auto" w:fill="auto"/>
          </w:tcPr>
          <w:p w:rsidR="00D2224E" w:rsidRPr="00E25BF8" w:rsidRDefault="00D2224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4,0</w:t>
            </w:r>
          </w:p>
        </w:tc>
      </w:tr>
      <w:tr w:rsidR="009314D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9314DE" w:rsidRPr="004F232C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F232C">
              <w:rPr>
                <w:rFonts w:eastAsia="Calibri"/>
                <w:color w:val="000000"/>
                <w:lang w:eastAsia="en-US"/>
              </w:rPr>
              <w:t>34.</w:t>
            </w:r>
          </w:p>
        </w:tc>
        <w:tc>
          <w:tcPr>
            <w:tcW w:w="4110" w:type="dxa"/>
            <w:shd w:val="clear" w:color="auto" w:fill="auto"/>
          </w:tcPr>
          <w:p w:rsidR="009314DE" w:rsidRPr="004F232C" w:rsidRDefault="009314DE" w:rsidP="00BD0FBC">
            <w:pPr>
              <w:rPr>
                <w:rFonts w:eastAsia="Calibri"/>
                <w:color w:val="000000"/>
                <w:lang w:eastAsia="en-US"/>
              </w:rPr>
            </w:pPr>
            <w:r w:rsidRPr="004F232C">
              <w:rPr>
                <w:rFonts w:eastAsia="Calibri"/>
                <w:color w:val="000000"/>
                <w:lang w:eastAsia="en-US"/>
              </w:rPr>
              <w:t>Общий фонд оплаты труда (для расчета среднемесячной заработной платы</w:t>
            </w:r>
          </w:p>
        </w:tc>
        <w:tc>
          <w:tcPr>
            <w:tcW w:w="851" w:type="dxa"/>
            <w:shd w:val="clear" w:color="auto" w:fill="auto"/>
          </w:tcPr>
          <w:p w:rsidR="009314DE" w:rsidRPr="004F232C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9314DE" w:rsidRPr="004F232C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F232C">
              <w:rPr>
                <w:rFonts w:eastAsia="Calibri"/>
                <w:color w:val="000000"/>
                <w:lang w:eastAsia="en-US"/>
              </w:rPr>
              <w:t>тыс.</w:t>
            </w:r>
          </w:p>
          <w:p w:rsidR="009314DE" w:rsidRPr="004F232C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F232C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9314DE" w:rsidRPr="004F232C" w:rsidRDefault="00E21AB5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35150,2</w:t>
            </w:r>
          </w:p>
        </w:tc>
        <w:tc>
          <w:tcPr>
            <w:tcW w:w="1133" w:type="dxa"/>
            <w:shd w:val="clear" w:color="auto" w:fill="auto"/>
          </w:tcPr>
          <w:p w:rsidR="009314DE" w:rsidRPr="004D6B3B" w:rsidRDefault="004D6B3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D6B3B">
              <w:rPr>
                <w:rFonts w:eastAsia="Calibri"/>
                <w:color w:val="000000"/>
                <w:lang w:eastAsia="en-US"/>
              </w:rPr>
              <w:t>35510</w:t>
            </w:r>
            <w:r w:rsidR="009314DE" w:rsidRPr="004D6B3B">
              <w:rPr>
                <w:rFonts w:eastAsia="Calibri"/>
                <w:color w:val="000000"/>
                <w:lang w:eastAsia="en-US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:rsidR="009314DE" w:rsidRPr="004F232C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36500,00</w:t>
            </w:r>
          </w:p>
        </w:tc>
        <w:tc>
          <w:tcPr>
            <w:tcW w:w="1275" w:type="dxa"/>
            <w:shd w:val="clear" w:color="auto" w:fill="auto"/>
          </w:tcPr>
          <w:p w:rsidR="009314DE" w:rsidRPr="004F232C" w:rsidRDefault="00B957B0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</w:t>
            </w:r>
            <w:r w:rsidR="009314DE">
              <w:rPr>
                <w:rFonts w:eastAsia="Calibri"/>
                <w:color w:val="000000"/>
                <w:lang w:eastAsia="en-US"/>
              </w:rPr>
              <w:t>000,00</w:t>
            </w:r>
          </w:p>
        </w:tc>
        <w:tc>
          <w:tcPr>
            <w:tcW w:w="1277" w:type="dxa"/>
            <w:shd w:val="clear" w:color="auto" w:fill="auto"/>
          </w:tcPr>
          <w:p w:rsidR="009314DE" w:rsidRPr="004F232C" w:rsidRDefault="00B957B0" w:rsidP="00842DF3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370</w:t>
            </w:r>
            <w:r w:rsidR="009314DE">
              <w:rPr>
                <w:rFonts w:eastAsia="Calibri"/>
                <w:color w:val="000000"/>
                <w:lang w:eastAsia="en-US"/>
              </w:rPr>
              <w:t>00,00</w:t>
            </w:r>
          </w:p>
        </w:tc>
        <w:tc>
          <w:tcPr>
            <w:tcW w:w="1276" w:type="dxa"/>
            <w:shd w:val="clear" w:color="auto" w:fill="auto"/>
          </w:tcPr>
          <w:p w:rsidR="009314DE" w:rsidRPr="004F232C" w:rsidRDefault="00B957B0" w:rsidP="00842DF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</w:t>
            </w:r>
            <w:r w:rsidR="009314DE">
              <w:rPr>
                <w:rFonts w:eastAsia="Calibri"/>
                <w:color w:val="000000"/>
                <w:lang w:eastAsia="en-US"/>
              </w:rPr>
              <w:t>000,00</w:t>
            </w:r>
          </w:p>
        </w:tc>
        <w:tc>
          <w:tcPr>
            <w:tcW w:w="1276" w:type="dxa"/>
            <w:shd w:val="clear" w:color="auto" w:fill="auto"/>
          </w:tcPr>
          <w:p w:rsidR="009314DE" w:rsidRPr="004F232C" w:rsidRDefault="009314DE" w:rsidP="00842DF3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38000,00</w:t>
            </w:r>
          </w:p>
        </w:tc>
        <w:tc>
          <w:tcPr>
            <w:tcW w:w="1276" w:type="dxa"/>
            <w:shd w:val="clear" w:color="auto" w:fill="auto"/>
          </w:tcPr>
          <w:p w:rsidR="009314DE" w:rsidRPr="004F232C" w:rsidRDefault="009314DE" w:rsidP="00842DF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38000,00</w:t>
            </w:r>
          </w:p>
        </w:tc>
      </w:tr>
      <w:tr w:rsidR="009314D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9314DE" w:rsidRPr="00722F8E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22F8E">
              <w:rPr>
                <w:rFonts w:eastAsia="Calibri"/>
                <w:color w:val="000000"/>
                <w:lang w:eastAsia="en-US"/>
              </w:rPr>
              <w:t>35.</w:t>
            </w:r>
          </w:p>
        </w:tc>
        <w:tc>
          <w:tcPr>
            <w:tcW w:w="4110" w:type="dxa"/>
            <w:shd w:val="clear" w:color="auto" w:fill="auto"/>
          </w:tcPr>
          <w:p w:rsidR="009314DE" w:rsidRPr="00722F8E" w:rsidRDefault="009314DE" w:rsidP="00BD0FBC">
            <w:pPr>
              <w:rPr>
                <w:rFonts w:eastAsia="Calibri"/>
                <w:color w:val="000000"/>
                <w:lang w:eastAsia="en-US"/>
              </w:rPr>
            </w:pPr>
            <w:r w:rsidRPr="00722F8E">
              <w:rPr>
                <w:rFonts w:eastAsia="Calibri"/>
                <w:color w:val="000000"/>
                <w:lang w:eastAsia="en-US"/>
              </w:rPr>
              <w:t>Среднесписочная численность работников (для расчета среднемесячной  заработной платы)</w:t>
            </w:r>
          </w:p>
        </w:tc>
        <w:tc>
          <w:tcPr>
            <w:tcW w:w="851" w:type="dxa"/>
            <w:shd w:val="clear" w:color="auto" w:fill="auto"/>
          </w:tcPr>
          <w:p w:rsidR="009314DE" w:rsidRPr="00722F8E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9314DE" w:rsidRPr="00722F8E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722F8E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314DE" w:rsidRPr="00722F8E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722F8E">
              <w:rPr>
                <w:rFonts w:eastAsia="Calibri"/>
                <w:color w:val="000000"/>
                <w:lang w:eastAsia="en-US"/>
              </w:rPr>
              <w:t>167</w:t>
            </w:r>
          </w:p>
        </w:tc>
        <w:tc>
          <w:tcPr>
            <w:tcW w:w="1133" w:type="dxa"/>
            <w:shd w:val="clear" w:color="auto" w:fill="auto"/>
          </w:tcPr>
          <w:p w:rsidR="009314DE" w:rsidRPr="004D6B3B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D6B3B">
              <w:rPr>
                <w:rFonts w:eastAsia="Calibri"/>
                <w:color w:val="000000"/>
                <w:lang w:eastAsia="en-US"/>
              </w:rPr>
              <w:t>16</w:t>
            </w:r>
            <w:r w:rsidR="004D6B3B" w:rsidRPr="004D6B3B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314DE" w:rsidRPr="00722F8E" w:rsidRDefault="009314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D6B3B">
              <w:rPr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9314DE" w:rsidRPr="00722F8E" w:rsidRDefault="009314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D6B3B">
              <w:rPr>
                <w:color w:val="000000"/>
              </w:rPr>
              <w:t>7</w:t>
            </w:r>
          </w:p>
        </w:tc>
        <w:tc>
          <w:tcPr>
            <w:tcW w:w="1277" w:type="dxa"/>
            <w:shd w:val="clear" w:color="auto" w:fill="auto"/>
          </w:tcPr>
          <w:p w:rsidR="009314DE" w:rsidRPr="00722F8E" w:rsidRDefault="009314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D6B3B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9314DE" w:rsidRPr="00722F8E" w:rsidRDefault="009314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D6B3B"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9314DE" w:rsidRPr="00722F8E" w:rsidRDefault="009314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D6B3B">
              <w:rPr>
                <w:color w:val="000000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9314DE" w:rsidRPr="00722F8E" w:rsidRDefault="009314DE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D6B3B">
              <w:rPr>
                <w:color w:val="000000"/>
              </w:rPr>
              <w:t>70</w:t>
            </w:r>
          </w:p>
        </w:tc>
      </w:tr>
      <w:tr w:rsidR="009314D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9314DE" w:rsidRPr="00470EDD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70EDD">
              <w:rPr>
                <w:rFonts w:eastAsia="Calibri"/>
                <w:color w:val="000000"/>
                <w:lang w:eastAsia="en-US"/>
              </w:rPr>
              <w:t>36.</w:t>
            </w:r>
          </w:p>
        </w:tc>
        <w:tc>
          <w:tcPr>
            <w:tcW w:w="4110" w:type="dxa"/>
            <w:shd w:val="clear" w:color="auto" w:fill="auto"/>
          </w:tcPr>
          <w:p w:rsidR="009314DE" w:rsidRPr="00470EDD" w:rsidRDefault="009314DE" w:rsidP="00BD0FBC">
            <w:pPr>
              <w:rPr>
                <w:rFonts w:eastAsia="Calibri"/>
                <w:color w:val="000000"/>
                <w:lang w:eastAsia="en-US"/>
              </w:rPr>
            </w:pPr>
            <w:r w:rsidRPr="00470EDD">
              <w:rPr>
                <w:rFonts w:eastAsia="Calibri"/>
                <w:color w:val="000000"/>
                <w:lang w:eastAsia="en-US"/>
              </w:rPr>
              <w:t>Среднемесячная заработная плата 1 работника</w:t>
            </w:r>
          </w:p>
        </w:tc>
        <w:tc>
          <w:tcPr>
            <w:tcW w:w="851" w:type="dxa"/>
            <w:shd w:val="clear" w:color="auto" w:fill="auto"/>
          </w:tcPr>
          <w:p w:rsidR="009314DE" w:rsidRPr="00470EDD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470EDD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9314DE" w:rsidRPr="00470EDD" w:rsidRDefault="00E21AB5" w:rsidP="00E21AB5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18307,00</w:t>
            </w:r>
          </w:p>
        </w:tc>
        <w:tc>
          <w:tcPr>
            <w:tcW w:w="1133" w:type="dxa"/>
            <w:shd w:val="clear" w:color="auto" w:fill="auto"/>
          </w:tcPr>
          <w:p w:rsidR="009314DE" w:rsidRPr="004D6B3B" w:rsidRDefault="004D6B3B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D6B3B">
              <w:rPr>
                <w:rFonts w:eastAsia="Calibri"/>
                <w:color w:val="000000"/>
                <w:lang w:eastAsia="en-US"/>
              </w:rPr>
              <w:t>18937</w:t>
            </w:r>
            <w:r w:rsidR="009314DE" w:rsidRPr="004D6B3B">
              <w:rPr>
                <w:rFonts w:eastAsia="Calibri"/>
                <w:color w:val="000000"/>
                <w:lang w:eastAsia="en-US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9314DE" w:rsidRPr="00470EDD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D742EF">
              <w:rPr>
                <w:rFonts w:eastAsia="Calibri"/>
                <w:color w:val="000000"/>
                <w:lang w:eastAsia="en-US"/>
              </w:rPr>
              <w:t>8434,3</w:t>
            </w:r>
          </w:p>
        </w:tc>
        <w:tc>
          <w:tcPr>
            <w:tcW w:w="1275" w:type="dxa"/>
            <w:shd w:val="clear" w:color="auto" w:fill="auto"/>
          </w:tcPr>
          <w:p w:rsidR="009314DE" w:rsidRPr="00470EDD" w:rsidRDefault="00D742EF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19192,0</w:t>
            </w:r>
          </w:p>
        </w:tc>
        <w:tc>
          <w:tcPr>
            <w:tcW w:w="1277" w:type="dxa"/>
            <w:shd w:val="clear" w:color="auto" w:fill="auto"/>
          </w:tcPr>
          <w:p w:rsidR="009314DE" w:rsidRPr="00470EDD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19500,00</w:t>
            </w:r>
          </w:p>
        </w:tc>
        <w:tc>
          <w:tcPr>
            <w:tcW w:w="1276" w:type="dxa"/>
            <w:shd w:val="clear" w:color="auto" w:fill="auto"/>
          </w:tcPr>
          <w:p w:rsidR="009314DE" w:rsidRPr="00470EDD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22000,00</w:t>
            </w:r>
          </w:p>
        </w:tc>
        <w:tc>
          <w:tcPr>
            <w:tcW w:w="1276" w:type="dxa"/>
            <w:shd w:val="clear" w:color="auto" w:fill="auto"/>
          </w:tcPr>
          <w:p w:rsidR="009314DE" w:rsidRPr="00470EDD" w:rsidRDefault="009314DE" w:rsidP="009314DE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19500,00</w:t>
            </w:r>
          </w:p>
        </w:tc>
        <w:tc>
          <w:tcPr>
            <w:tcW w:w="1276" w:type="dxa"/>
            <w:shd w:val="clear" w:color="auto" w:fill="auto"/>
          </w:tcPr>
          <w:p w:rsidR="009314DE" w:rsidRPr="00470EDD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22000,00</w:t>
            </w:r>
          </w:p>
        </w:tc>
      </w:tr>
      <w:tr w:rsidR="009314D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9314DE" w:rsidRPr="004916FB" w:rsidRDefault="009314D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4916FB">
              <w:rPr>
                <w:rFonts w:eastAsia="Calibri"/>
                <w:lang w:eastAsia="en-US"/>
              </w:rPr>
              <w:t>37.</w:t>
            </w:r>
          </w:p>
        </w:tc>
        <w:tc>
          <w:tcPr>
            <w:tcW w:w="4110" w:type="dxa"/>
            <w:shd w:val="clear" w:color="auto" w:fill="auto"/>
          </w:tcPr>
          <w:p w:rsidR="009314DE" w:rsidRPr="004916FB" w:rsidRDefault="009314DE" w:rsidP="00BD0FBC">
            <w:pPr>
              <w:rPr>
                <w:rFonts w:eastAsia="Calibri"/>
                <w:lang w:eastAsia="en-US"/>
              </w:rPr>
            </w:pPr>
            <w:r w:rsidRPr="004916FB">
              <w:rPr>
                <w:rFonts w:eastAsia="Calibri"/>
                <w:lang w:eastAsia="en-US"/>
              </w:rPr>
              <w:t>Уровень обеспеченности налоговыми и неналоговыми доходами бюджета на 1 человек,</w:t>
            </w:r>
          </w:p>
        </w:tc>
        <w:tc>
          <w:tcPr>
            <w:tcW w:w="851" w:type="dxa"/>
            <w:shd w:val="clear" w:color="auto" w:fill="auto"/>
          </w:tcPr>
          <w:p w:rsidR="009314DE" w:rsidRPr="004916FB" w:rsidRDefault="009314D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  <w:p w:rsidR="009314DE" w:rsidRPr="004916FB" w:rsidRDefault="009314D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4916FB">
              <w:rPr>
                <w:rFonts w:eastAsia="Calibri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9314DE" w:rsidRPr="004916FB" w:rsidRDefault="00E21AB5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748,00</w:t>
            </w:r>
          </w:p>
        </w:tc>
        <w:tc>
          <w:tcPr>
            <w:tcW w:w="1133" w:type="dxa"/>
            <w:shd w:val="clear" w:color="auto" w:fill="auto"/>
          </w:tcPr>
          <w:p w:rsidR="009314DE" w:rsidRPr="004D6B3B" w:rsidRDefault="004D6B3B" w:rsidP="00BD0FBC">
            <w:pPr>
              <w:jc w:val="center"/>
              <w:rPr>
                <w:rFonts w:eastAsia="Calibri"/>
                <w:lang w:eastAsia="en-US"/>
              </w:rPr>
            </w:pPr>
            <w:r w:rsidRPr="004D6B3B">
              <w:rPr>
                <w:rFonts w:eastAsia="Calibri"/>
                <w:lang w:eastAsia="en-US"/>
              </w:rPr>
              <w:t>554,5</w:t>
            </w:r>
          </w:p>
        </w:tc>
        <w:tc>
          <w:tcPr>
            <w:tcW w:w="1276" w:type="dxa"/>
            <w:shd w:val="clear" w:color="auto" w:fill="auto"/>
          </w:tcPr>
          <w:p w:rsidR="009314DE" w:rsidRPr="004916FB" w:rsidRDefault="004D6B3B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600,00</w:t>
            </w:r>
          </w:p>
        </w:tc>
        <w:tc>
          <w:tcPr>
            <w:tcW w:w="1275" w:type="dxa"/>
            <w:shd w:val="clear" w:color="auto" w:fill="auto"/>
          </w:tcPr>
          <w:p w:rsidR="009314DE" w:rsidRPr="004916FB" w:rsidRDefault="004D6B3B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600,00</w:t>
            </w:r>
          </w:p>
        </w:tc>
        <w:tc>
          <w:tcPr>
            <w:tcW w:w="1277" w:type="dxa"/>
            <w:shd w:val="clear" w:color="auto" w:fill="auto"/>
          </w:tcPr>
          <w:p w:rsidR="009314DE" w:rsidRPr="004916FB" w:rsidRDefault="009314D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4916FB">
              <w:rPr>
                <w:rFonts w:eastAsia="Calibri"/>
                <w:lang w:eastAsia="en-US"/>
              </w:rPr>
              <w:t>7</w:t>
            </w:r>
            <w:r w:rsidR="004D6B3B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1276" w:type="dxa"/>
            <w:shd w:val="clear" w:color="auto" w:fill="auto"/>
          </w:tcPr>
          <w:p w:rsidR="009314DE" w:rsidRPr="004916FB" w:rsidRDefault="009314D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4916FB">
              <w:rPr>
                <w:rFonts w:eastAsia="Calibri"/>
                <w:lang w:eastAsia="en-US"/>
              </w:rPr>
              <w:t>755,7</w:t>
            </w:r>
          </w:p>
        </w:tc>
        <w:tc>
          <w:tcPr>
            <w:tcW w:w="1276" w:type="dxa"/>
            <w:shd w:val="clear" w:color="auto" w:fill="auto"/>
          </w:tcPr>
          <w:p w:rsidR="009314DE" w:rsidRPr="004916FB" w:rsidRDefault="009314D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4916FB">
              <w:rPr>
                <w:rFonts w:eastAsia="Calibri"/>
                <w:lang w:eastAsia="en-US"/>
              </w:rPr>
              <w:t>789,3</w:t>
            </w:r>
          </w:p>
        </w:tc>
        <w:tc>
          <w:tcPr>
            <w:tcW w:w="1276" w:type="dxa"/>
            <w:shd w:val="clear" w:color="auto" w:fill="auto"/>
          </w:tcPr>
          <w:p w:rsidR="009314DE" w:rsidRPr="004916FB" w:rsidRDefault="009314DE" w:rsidP="00BD0FB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4916FB">
              <w:rPr>
                <w:rFonts w:eastAsia="Calibri"/>
                <w:lang w:eastAsia="en-US"/>
              </w:rPr>
              <w:t>789,8</w:t>
            </w:r>
          </w:p>
        </w:tc>
      </w:tr>
      <w:tr w:rsidR="009314DE" w:rsidRPr="00055CC8" w:rsidTr="00E21AB5">
        <w:trPr>
          <w:trHeight w:val="138"/>
        </w:trPr>
        <w:tc>
          <w:tcPr>
            <w:tcW w:w="534" w:type="dxa"/>
            <w:shd w:val="clear" w:color="auto" w:fill="auto"/>
          </w:tcPr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38.</w:t>
            </w:r>
          </w:p>
        </w:tc>
        <w:tc>
          <w:tcPr>
            <w:tcW w:w="4110" w:type="dxa"/>
            <w:shd w:val="clear" w:color="auto" w:fill="auto"/>
          </w:tcPr>
          <w:p w:rsidR="009314DE" w:rsidRPr="00E25BF8" w:rsidRDefault="009314DE" w:rsidP="00BD0FBC">
            <w:pPr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Доходы от аренды муниципального имущества, тыс. рублей</w:t>
            </w:r>
          </w:p>
        </w:tc>
        <w:tc>
          <w:tcPr>
            <w:tcW w:w="851" w:type="dxa"/>
            <w:shd w:val="clear" w:color="auto" w:fill="auto"/>
          </w:tcPr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тыс.</w:t>
            </w:r>
          </w:p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руб.</w:t>
            </w:r>
          </w:p>
        </w:tc>
        <w:tc>
          <w:tcPr>
            <w:tcW w:w="992" w:type="dxa"/>
            <w:shd w:val="clear" w:color="auto" w:fill="auto"/>
          </w:tcPr>
          <w:p w:rsidR="009314DE" w:rsidRPr="00E25BF8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9314DE" w:rsidRPr="00E25BF8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14DE" w:rsidRPr="00E25BF8" w:rsidRDefault="009314DE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14DE" w:rsidRPr="00E25BF8" w:rsidRDefault="009314DE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E25BF8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</w:tbl>
    <w:p w:rsidR="00B305F1" w:rsidRDefault="00B305F1" w:rsidP="00D70722">
      <w:pPr>
        <w:widowControl w:val="0"/>
        <w:adjustRightInd w:val="0"/>
        <w:rPr>
          <w:sz w:val="28"/>
          <w:szCs w:val="28"/>
        </w:rPr>
      </w:pPr>
    </w:p>
    <w:p w:rsidR="00B305F1" w:rsidRDefault="00B305F1" w:rsidP="00B305F1">
      <w:pPr>
        <w:widowControl w:val="0"/>
        <w:adjustRightInd w:val="0"/>
        <w:ind w:left="12036" w:firstLine="708"/>
        <w:jc w:val="right"/>
        <w:rPr>
          <w:sz w:val="28"/>
          <w:szCs w:val="28"/>
        </w:rPr>
      </w:pPr>
    </w:p>
    <w:p w:rsidR="00B305F1" w:rsidRDefault="00B305F1" w:rsidP="00B305F1">
      <w:pPr>
        <w:widowControl w:val="0"/>
        <w:adjustRightInd w:val="0"/>
        <w:ind w:left="12036" w:firstLine="708"/>
        <w:jc w:val="right"/>
        <w:rPr>
          <w:sz w:val="28"/>
          <w:szCs w:val="28"/>
        </w:rPr>
      </w:pPr>
    </w:p>
    <w:p w:rsidR="00B305F1" w:rsidRDefault="00B305F1" w:rsidP="00B305F1">
      <w:pPr>
        <w:widowControl w:val="0"/>
        <w:adjustRightInd w:val="0"/>
        <w:ind w:left="12036" w:firstLine="708"/>
        <w:jc w:val="right"/>
        <w:rPr>
          <w:sz w:val="28"/>
          <w:szCs w:val="28"/>
        </w:rPr>
      </w:pPr>
    </w:p>
    <w:p w:rsidR="00AA7703" w:rsidRDefault="00AA7703" w:rsidP="00B305F1">
      <w:pPr>
        <w:widowControl w:val="0"/>
        <w:adjustRightInd w:val="0"/>
        <w:ind w:left="12036"/>
        <w:jc w:val="right"/>
        <w:rPr>
          <w:sz w:val="28"/>
          <w:szCs w:val="28"/>
        </w:rPr>
      </w:pPr>
    </w:p>
    <w:p w:rsidR="00AA7703" w:rsidRDefault="00AA7703" w:rsidP="00B305F1">
      <w:pPr>
        <w:widowControl w:val="0"/>
        <w:adjustRightInd w:val="0"/>
        <w:ind w:left="12036"/>
        <w:jc w:val="right"/>
        <w:rPr>
          <w:sz w:val="28"/>
          <w:szCs w:val="28"/>
        </w:rPr>
      </w:pPr>
    </w:p>
    <w:p w:rsidR="00AA7703" w:rsidRDefault="00AA7703" w:rsidP="00B305F1">
      <w:pPr>
        <w:widowControl w:val="0"/>
        <w:adjustRightInd w:val="0"/>
        <w:ind w:left="12036"/>
        <w:jc w:val="right"/>
        <w:rPr>
          <w:sz w:val="28"/>
          <w:szCs w:val="28"/>
        </w:rPr>
      </w:pPr>
    </w:p>
    <w:p w:rsidR="00AA7703" w:rsidRDefault="00AA7703" w:rsidP="00B305F1">
      <w:pPr>
        <w:widowControl w:val="0"/>
        <w:adjustRightInd w:val="0"/>
        <w:ind w:left="12036"/>
        <w:jc w:val="right"/>
        <w:rPr>
          <w:sz w:val="28"/>
          <w:szCs w:val="28"/>
        </w:rPr>
      </w:pPr>
    </w:p>
    <w:p w:rsidR="00B305F1" w:rsidRPr="00013BB7" w:rsidRDefault="00B305F1" w:rsidP="00B305F1">
      <w:pPr>
        <w:widowControl w:val="0"/>
        <w:adjustRightInd w:val="0"/>
        <w:ind w:left="1203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Pr="00013BB7">
        <w:rPr>
          <w:sz w:val="28"/>
          <w:szCs w:val="28"/>
        </w:rPr>
        <w:t xml:space="preserve"> № </w:t>
      </w:r>
      <w:r>
        <w:rPr>
          <w:sz w:val="28"/>
          <w:szCs w:val="28"/>
        </w:rPr>
        <w:t>2</w:t>
      </w:r>
    </w:p>
    <w:p w:rsidR="00B305F1" w:rsidRPr="00013BB7" w:rsidRDefault="00B305F1" w:rsidP="00B305F1">
      <w:pPr>
        <w:widowControl w:val="0"/>
        <w:adjustRightInd w:val="0"/>
        <w:ind w:left="11907"/>
        <w:jc w:val="right"/>
        <w:rPr>
          <w:sz w:val="28"/>
          <w:szCs w:val="28"/>
        </w:rPr>
      </w:pPr>
      <w:r w:rsidRPr="00013BB7">
        <w:rPr>
          <w:sz w:val="28"/>
          <w:szCs w:val="28"/>
        </w:rPr>
        <w:t>к плану-графику</w:t>
      </w:r>
    </w:p>
    <w:p w:rsidR="00B305F1" w:rsidRPr="00684DD4" w:rsidRDefault="00B305F1" w:rsidP="00B305F1">
      <w:pPr>
        <w:widowControl w:val="0"/>
        <w:adjustRightInd w:val="0"/>
        <w:ind w:left="11907"/>
        <w:jc w:val="center"/>
        <w:rPr>
          <w:color w:val="00B050"/>
          <w:sz w:val="28"/>
          <w:szCs w:val="28"/>
        </w:rPr>
      </w:pPr>
    </w:p>
    <w:p w:rsidR="00B305F1" w:rsidRPr="00013BB7" w:rsidRDefault="00B305F1" w:rsidP="00B305F1">
      <w:pPr>
        <w:ind w:left="-142" w:right="-172" w:firstLine="142"/>
        <w:jc w:val="center"/>
        <w:rPr>
          <w:b/>
          <w:sz w:val="28"/>
          <w:szCs w:val="28"/>
        </w:rPr>
      </w:pPr>
      <w:r w:rsidRPr="00013BB7">
        <w:rPr>
          <w:b/>
          <w:sz w:val="28"/>
          <w:szCs w:val="28"/>
        </w:rPr>
        <w:t>Прогноз социально-экономического развития</w:t>
      </w:r>
      <w:r>
        <w:rPr>
          <w:b/>
          <w:sz w:val="28"/>
          <w:szCs w:val="28"/>
        </w:rPr>
        <w:t xml:space="preserve"> Межозерного сельсовета</w:t>
      </w:r>
      <w:r w:rsidRPr="00013BB7">
        <w:rPr>
          <w:b/>
          <w:sz w:val="28"/>
          <w:szCs w:val="28"/>
        </w:rPr>
        <w:t xml:space="preserve"> </w:t>
      </w:r>
    </w:p>
    <w:p w:rsidR="00B305F1" w:rsidRPr="00013BB7" w:rsidRDefault="00666ECD" w:rsidP="00B305F1">
      <w:pPr>
        <w:ind w:left="-142" w:right="-172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 на 2021</w:t>
      </w:r>
      <w:r w:rsidR="00B305F1">
        <w:rPr>
          <w:b/>
          <w:sz w:val="28"/>
          <w:szCs w:val="28"/>
        </w:rPr>
        <w:t xml:space="preserve"> год и плано</w:t>
      </w:r>
      <w:r>
        <w:rPr>
          <w:b/>
          <w:sz w:val="28"/>
          <w:szCs w:val="28"/>
        </w:rPr>
        <w:t>вый период 2022 и 2023</w:t>
      </w:r>
      <w:r w:rsidR="00B305F1" w:rsidRPr="00013BB7">
        <w:rPr>
          <w:b/>
          <w:sz w:val="28"/>
          <w:szCs w:val="28"/>
        </w:rPr>
        <w:t xml:space="preserve"> годов</w:t>
      </w:r>
    </w:p>
    <w:p w:rsidR="00B305F1" w:rsidRPr="00684DD4" w:rsidRDefault="00B305F1" w:rsidP="00B305F1">
      <w:pPr>
        <w:rPr>
          <w:color w:val="00B050"/>
          <w:sz w:val="28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0" w:type="dxa"/>
          <w:right w:w="60" w:type="dxa"/>
        </w:tblCellMar>
        <w:tblLook w:val="0000"/>
      </w:tblPr>
      <w:tblGrid>
        <w:gridCol w:w="444"/>
        <w:gridCol w:w="4109"/>
        <w:gridCol w:w="1771"/>
        <w:gridCol w:w="1389"/>
        <w:gridCol w:w="1111"/>
        <w:gridCol w:w="1252"/>
        <w:gridCol w:w="1114"/>
        <w:gridCol w:w="1114"/>
        <w:gridCol w:w="1111"/>
        <w:gridCol w:w="1275"/>
      </w:tblGrid>
      <w:tr w:rsidR="00B305F1" w:rsidRPr="00684DD4" w:rsidTr="00BD0FBC">
        <w:trPr>
          <w:trHeight w:val="280"/>
        </w:trPr>
        <w:tc>
          <w:tcPr>
            <w:tcW w:w="151" w:type="pct"/>
            <w:vMerge w:val="restart"/>
          </w:tcPr>
          <w:p w:rsidR="00B305F1" w:rsidRPr="00013BB7" w:rsidRDefault="00B305F1" w:rsidP="00BD0FBC">
            <w:pPr>
              <w:jc w:val="center"/>
            </w:pPr>
            <w:r w:rsidRPr="00013BB7">
              <w:t>№</w:t>
            </w:r>
          </w:p>
          <w:p w:rsidR="00B305F1" w:rsidRPr="00013BB7" w:rsidRDefault="00B305F1" w:rsidP="00BD0FBC">
            <w:pPr>
              <w:jc w:val="center"/>
            </w:pPr>
            <w:r w:rsidRPr="00013BB7">
              <w:t>п/п</w:t>
            </w:r>
          </w:p>
        </w:tc>
        <w:tc>
          <w:tcPr>
            <w:tcW w:w="1399" w:type="pct"/>
            <w:vMerge w:val="restart"/>
          </w:tcPr>
          <w:p w:rsidR="00B305F1" w:rsidRPr="00013BB7" w:rsidRDefault="00B305F1" w:rsidP="00BD0FBC">
            <w:pPr>
              <w:jc w:val="center"/>
            </w:pPr>
            <w:r w:rsidRPr="00013BB7">
              <w:t>Наименование показателя</w:t>
            </w:r>
          </w:p>
        </w:tc>
        <w:tc>
          <w:tcPr>
            <w:tcW w:w="603" w:type="pct"/>
            <w:vMerge w:val="restart"/>
          </w:tcPr>
          <w:p w:rsidR="00B305F1" w:rsidRPr="00013BB7" w:rsidRDefault="00B305F1" w:rsidP="00BD0FBC">
            <w:pPr>
              <w:jc w:val="center"/>
            </w:pPr>
            <w:r w:rsidRPr="00013BB7">
              <w:t>Единица измерения</w:t>
            </w:r>
          </w:p>
        </w:tc>
        <w:tc>
          <w:tcPr>
            <w:tcW w:w="473" w:type="pct"/>
            <w:vMerge w:val="restart"/>
          </w:tcPr>
          <w:p w:rsidR="00B305F1" w:rsidRPr="00013BB7" w:rsidRDefault="004D6B3B" w:rsidP="00BD0FBC">
            <w:pPr>
              <w:jc w:val="center"/>
            </w:pPr>
            <w:r>
              <w:t>2020</w:t>
            </w:r>
            <w:r w:rsidR="00B305F1" w:rsidRPr="00013BB7">
              <w:t xml:space="preserve"> год (ожидаемое значение)</w:t>
            </w:r>
          </w:p>
        </w:tc>
        <w:tc>
          <w:tcPr>
            <w:tcW w:w="2375" w:type="pct"/>
            <w:gridSpan w:val="6"/>
          </w:tcPr>
          <w:p w:rsidR="00B305F1" w:rsidRPr="00013BB7" w:rsidRDefault="00B305F1" w:rsidP="00BD0FBC">
            <w:pPr>
              <w:jc w:val="center"/>
            </w:pPr>
            <w:r w:rsidRPr="00013BB7">
              <w:t>Прогноз, годы</w:t>
            </w:r>
          </w:p>
        </w:tc>
      </w:tr>
      <w:tr w:rsidR="00B305F1" w:rsidRPr="00684DD4" w:rsidTr="00BD0FBC">
        <w:trPr>
          <w:trHeight w:val="280"/>
        </w:trPr>
        <w:tc>
          <w:tcPr>
            <w:tcW w:w="151" w:type="pct"/>
            <w:vMerge/>
          </w:tcPr>
          <w:p w:rsidR="00B305F1" w:rsidRPr="00013BB7" w:rsidRDefault="00B305F1" w:rsidP="00BD0FBC">
            <w:pPr>
              <w:jc w:val="center"/>
            </w:pPr>
          </w:p>
        </w:tc>
        <w:tc>
          <w:tcPr>
            <w:tcW w:w="1399" w:type="pct"/>
            <w:vMerge/>
          </w:tcPr>
          <w:p w:rsidR="00B305F1" w:rsidRPr="00013BB7" w:rsidRDefault="00B305F1" w:rsidP="00BD0FBC">
            <w:pPr>
              <w:jc w:val="center"/>
            </w:pPr>
          </w:p>
        </w:tc>
        <w:tc>
          <w:tcPr>
            <w:tcW w:w="603" w:type="pct"/>
            <w:vMerge/>
          </w:tcPr>
          <w:p w:rsidR="00B305F1" w:rsidRPr="00013BB7" w:rsidRDefault="00B305F1" w:rsidP="00BD0FBC">
            <w:pPr>
              <w:jc w:val="center"/>
            </w:pPr>
          </w:p>
        </w:tc>
        <w:tc>
          <w:tcPr>
            <w:tcW w:w="473" w:type="pct"/>
            <w:vMerge/>
          </w:tcPr>
          <w:p w:rsidR="00B305F1" w:rsidRPr="00013BB7" w:rsidRDefault="00B305F1" w:rsidP="00BD0FBC">
            <w:pPr>
              <w:ind w:right="-60" w:hanging="60"/>
              <w:jc w:val="center"/>
            </w:pPr>
          </w:p>
        </w:tc>
        <w:tc>
          <w:tcPr>
            <w:tcW w:w="804" w:type="pct"/>
            <w:gridSpan w:val="2"/>
          </w:tcPr>
          <w:p w:rsidR="00B305F1" w:rsidRPr="00013BB7" w:rsidRDefault="00B305F1" w:rsidP="00BD0FBC">
            <w:pPr>
              <w:ind w:right="-60" w:hanging="60"/>
              <w:jc w:val="center"/>
            </w:pPr>
            <w:r>
              <w:t>20</w:t>
            </w:r>
            <w:r w:rsidR="00D70722">
              <w:t>2</w:t>
            </w:r>
            <w:r w:rsidR="004D6B3B">
              <w:t>1</w:t>
            </w:r>
          </w:p>
        </w:tc>
        <w:tc>
          <w:tcPr>
            <w:tcW w:w="758" w:type="pct"/>
            <w:gridSpan w:val="2"/>
          </w:tcPr>
          <w:p w:rsidR="00B305F1" w:rsidRPr="00013BB7" w:rsidRDefault="00B305F1" w:rsidP="00BD0FBC">
            <w:pPr>
              <w:ind w:right="-60" w:hanging="60"/>
              <w:jc w:val="center"/>
            </w:pPr>
            <w:r>
              <w:t>202</w:t>
            </w:r>
            <w:r w:rsidR="004D6B3B">
              <w:t>2</w:t>
            </w:r>
          </w:p>
        </w:tc>
        <w:tc>
          <w:tcPr>
            <w:tcW w:w="812" w:type="pct"/>
            <w:gridSpan w:val="2"/>
          </w:tcPr>
          <w:p w:rsidR="00B305F1" w:rsidRPr="00013BB7" w:rsidRDefault="00B305F1" w:rsidP="00BD0FBC">
            <w:pPr>
              <w:ind w:right="-60" w:hanging="60"/>
              <w:jc w:val="center"/>
            </w:pPr>
            <w:r>
              <w:t>202</w:t>
            </w:r>
            <w:r w:rsidR="004D6B3B">
              <w:t>3</w:t>
            </w:r>
          </w:p>
        </w:tc>
      </w:tr>
      <w:tr w:rsidR="00B305F1" w:rsidRPr="00684DD4" w:rsidTr="00BD0FBC">
        <w:trPr>
          <w:trHeight w:val="280"/>
        </w:trPr>
        <w:tc>
          <w:tcPr>
            <w:tcW w:w="151" w:type="pct"/>
            <w:vMerge/>
          </w:tcPr>
          <w:p w:rsidR="00B305F1" w:rsidRPr="00013BB7" w:rsidRDefault="00B305F1" w:rsidP="00BD0FBC">
            <w:pPr>
              <w:jc w:val="center"/>
            </w:pPr>
          </w:p>
        </w:tc>
        <w:tc>
          <w:tcPr>
            <w:tcW w:w="1399" w:type="pct"/>
            <w:vMerge/>
          </w:tcPr>
          <w:p w:rsidR="00B305F1" w:rsidRPr="00013BB7" w:rsidRDefault="00B305F1" w:rsidP="00BD0FBC"/>
        </w:tc>
        <w:tc>
          <w:tcPr>
            <w:tcW w:w="603" w:type="pct"/>
            <w:vMerge/>
          </w:tcPr>
          <w:p w:rsidR="00B305F1" w:rsidRPr="00013BB7" w:rsidRDefault="00B305F1" w:rsidP="00BD0FBC">
            <w:pPr>
              <w:jc w:val="center"/>
            </w:pPr>
          </w:p>
        </w:tc>
        <w:tc>
          <w:tcPr>
            <w:tcW w:w="473" w:type="pct"/>
            <w:vMerge/>
          </w:tcPr>
          <w:p w:rsidR="00B305F1" w:rsidRPr="00013BB7" w:rsidRDefault="00B305F1" w:rsidP="00BD0FBC">
            <w:pPr>
              <w:jc w:val="center"/>
            </w:pPr>
          </w:p>
        </w:tc>
        <w:tc>
          <w:tcPr>
            <w:tcW w:w="378" w:type="pct"/>
          </w:tcPr>
          <w:p w:rsidR="00B305F1" w:rsidRPr="00013BB7" w:rsidRDefault="00B305F1" w:rsidP="00BD0FBC">
            <w:pPr>
              <w:jc w:val="center"/>
            </w:pPr>
            <w:r w:rsidRPr="00013BB7">
              <w:t>вариант 1</w:t>
            </w:r>
          </w:p>
        </w:tc>
        <w:tc>
          <w:tcPr>
            <w:tcW w:w="426" w:type="pct"/>
          </w:tcPr>
          <w:p w:rsidR="00B305F1" w:rsidRPr="00013BB7" w:rsidRDefault="00B305F1" w:rsidP="00BD0FBC">
            <w:pPr>
              <w:jc w:val="center"/>
            </w:pPr>
            <w:r w:rsidRPr="00013BB7">
              <w:t>вариант 2</w:t>
            </w:r>
          </w:p>
        </w:tc>
        <w:tc>
          <w:tcPr>
            <w:tcW w:w="379" w:type="pct"/>
          </w:tcPr>
          <w:p w:rsidR="00B305F1" w:rsidRPr="00013BB7" w:rsidRDefault="00B305F1" w:rsidP="00BD0FBC">
            <w:pPr>
              <w:jc w:val="center"/>
            </w:pPr>
            <w:r w:rsidRPr="00013BB7">
              <w:t>вариант 1</w:t>
            </w:r>
          </w:p>
        </w:tc>
        <w:tc>
          <w:tcPr>
            <w:tcW w:w="379" w:type="pct"/>
          </w:tcPr>
          <w:p w:rsidR="00B305F1" w:rsidRPr="00013BB7" w:rsidRDefault="00B305F1" w:rsidP="00BD0FBC">
            <w:pPr>
              <w:jc w:val="center"/>
            </w:pPr>
            <w:r w:rsidRPr="00013BB7">
              <w:t>вариант 2</w:t>
            </w:r>
          </w:p>
        </w:tc>
        <w:tc>
          <w:tcPr>
            <w:tcW w:w="378" w:type="pct"/>
          </w:tcPr>
          <w:p w:rsidR="00B305F1" w:rsidRPr="00013BB7" w:rsidRDefault="00B305F1" w:rsidP="00BD0FBC">
            <w:pPr>
              <w:jc w:val="center"/>
            </w:pPr>
            <w:r w:rsidRPr="00013BB7">
              <w:t>вариант 1</w:t>
            </w:r>
          </w:p>
        </w:tc>
        <w:tc>
          <w:tcPr>
            <w:tcW w:w="434" w:type="pct"/>
          </w:tcPr>
          <w:p w:rsidR="00B305F1" w:rsidRPr="00013BB7" w:rsidRDefault="00B305F1" w:rsidP="00BD0FBC">
            <w:pPr>
              <w:jc w:val="center"/>
            </w:pPr>
            <w:r w:rsidRPr="00013BB7">
              <w:t>вариант 2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A570D4" w:rsidRDefault="00B305F1" w:rsidP="00BD0FBC">
            <w:pPr>
              <w:jc w:val="center"/>
              <w:rPr>
                <w:color w:val="000000"/>
              </w:rPr>
            </w:pPr>
            <w:r w:rsidRPr="00A570D4">
              <w:rPr>
                <w:color w:val="000000"/>
              </w:rPr>
              <w:t>1</w:t>
            </w:r>
          </w:p>
        </w:tc>
        <w:tc>
          <w:tcPr>
            <w:tcW w:w="1399" w:type="pct"/>
          </w:tcPr>
          <w:p w:rsidR="00B305F1" w:rsidRPr="00A570D4" w:rsidRDefault="00B305F1" w:rsidP="00BD0FBC">
            <w:pPr>
              <w:rPr>
                <w:color w:val="000000"/>
              </w:rPr>
            </w:pPr>
            <w:r w:rsidRPr="00A570D4">
              <w:rPr>
                <w:color w:val="000000"/>
              </w:rPr>
              <w:t>Индекс производства продукции сельского хозяйства</w:t>
            </w:r>
          </w:p>
        </w:tc>
        <w:tc>
          <w:tcPr>
            <w:tcW w:w="603" w:type="pct"/>
          </w:tcPr>
          <w:p w:rsidR="00B305F1" w:rsidRPr="00A570D4" w:rsidRDefault="00B305F1" w:rsidP="00BD0FBC">
            <w:pPr>
              <w:jc w:val="center"/>
              <w:rPr>
                <w:color w:val="000000"/>
              </w:rPr>
            </w:pPr>
            <w:r w:rsidRPr="00A570D4">
              <w:rPr>
                <w:color w:val="000000"/>
              </w:rPr>
              <w:t>в % к предыдущему году</w:t>
            </w:r>
          </w:p>
        </w:tc>
        <w:tc>
          <w:tcPr>
            <w:tcW w:w="473" w:type="pct"/>
          </w:tcPr>
          <w:p w:rsidR="00B305F1" w:rsidRPr="00B837B4" w:rsidRDefault="00D70722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94,03</w:t>
            </w:r>
          </w:p>
        </w:tc>
        <w:tc>
          <w:tcPr>
            <w:tcW w:w="378" w:type="pct"/>
          </w:tcPr>
          <w:p w:rsidR="00B305F1" w:rsidRPr="00B837B4" w:rsidRDefault="00B305F1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100,1</w:t>
            </w:r>
          </w:p>
        </w:tc>
        <w:tc>
          <w:tcPr>
            <w:tcW w:w="426" w:type="pct"/>
          </w:tcPr>
          <w:p w:rsidR="00B305F1" w:rsidRPr="00B837B4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379" w:type="pct"/>
          </w:tcPr>
          <w:p w:rsidR="00B305F1" w:rsidRPr="00B837B4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379" w:type="pct"/>
          </w:tcPr>
          <w:p w:rsidR="00B305F1" w:rsidRPr="00B837B4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378" w:type="pct"/>
          </w:tcPr>
          <w:p w:rsidR="00B305F1" w:rsidRPr="00B837B4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  <w:tc>
          <w:tcPr>
            <w:tcW w:w="434" w:type="pct"/>
          </w:tcPr>
          <w:p w:rsidR="00B305F1" w:rsidRPr="00B837B4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B837B4">
              <w:rPr>
                <w:rFonts w:eastAsia="Calibri"/>
                <w:color w:val="000000"/>
                <w:lang w:eastAsia="en-US"/>
              </w:rPr>
              <w:t>100,2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2</w:t>
            </w:r>
          </w:p>
        </w:tc>
        <w:tc>
          <w:tcPr>
            <w:tcW w:w="1399" w:type="pct"/>
          </w:tcPr>
          <w:p w:rsidR="00B305F1" w:rsidRPr="00194971" w:rsidRDefault="00B305F1" w:rsidP="00BD0FBC">
            <w:pPr>
              <w:rPr>
                <w:color w:val="000000"/>
              </w:rPr>
            </w:pPr>
            <w:r w:rsidRPr="00194971">
              <w:rPr>
                <w:color w:val="000000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603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кв.м</w:t>
            </w:r>
          </w:p>
        </w:tc>
        <w:tc>
          <w:tcPr>
            <w:tcW w:w="473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0</w:t>
            </w:r>
          </w:p>
        </w:tc>
        <w:tc>
          <w:tcPr>
            <w:tcW w:w="378" w:type="pct"/>
          </w:tcPr>
          <w:p w:rsidR="00B305F1" w:rsidRPr="00194971" w:rsidRDefault="00D70722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6" w:type="pct"/>
          </w:tcPr>
          <w:p w:rsidR="00B305F1" w:rsidRPr="00194971" w:rsidRDefault="00D70722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90</w:t>
            </w:r>
          </w:p>
        </w:tc>
        <w:tc>
          <w:tcPr>
            <w:tcW w:w="379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100</w:t>
            </w:r>
          </w:p>
        </w:tc>
        <w:tc>
          <w:tcPr>
            <w:tcW w:w="378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90</w:t>
            </w:r>
          </w:p>
        </w:tc>
        <w:tc>
          <w:tcPr>
            <w:tcW w:w="434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100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3D30A2" w:rsidRDefault="00B305F1" w:rsidP="00BD0FBC">
            <w:pPr>
              <w:jc w:val="center"/>
              <w:rPr>
                <w:color w:val="000000"/>
              </w:rPr>
            </w:pPr>
            <w:r w:rsidRPr="003D30A2">
              <w:rPr>
                <w:color w:val="000000"/>
              </w:rPr>
              <w:t>3</w:t>
            </w:r>
          </w:p>
        </w:tc>
        <w:tc>
          <w:tcPr>
            <w:tcW w:w="1399" w:type="pct"/>
          </w:tcPr>
          <w:p w:rsidR="00B305F1" w:rsidRPr="003D30A2" w:rsidRDefault="00B305F1" w:rsidP="00BD0FBC">
            <w:pPr>
              <w:rPr>
                <w:color w:val="000000"/>
              </w:rPr>
            </w:pPr>
            <w:r w:rsidRPr="003D30A2">
              <w:rPr>
                <w:color w:val="000000"/>
              </w:rPr>
              <w:t>Индекс оборота розничной торговли</w:t>
            </w:r>
          </w:p>
        </w:tc>
        <w:tc>
          <w:tcPr>
            <w:tcW w:w="603" w:type="pct"/>
          </w:tcPr>
          <w:p w:rsidR="00B305F1" w:rsidRPr="003D30A2" w:rsidRDefault="00B305F1" w:rsidP="00BD0FBC">
            <w:pPr>
              <w:jc w:val="center"/>
              <w:rPr>
                <w:color w:val="000000"/>
              </w:rPr>
            </w:pPr>
            <w:r w:rsidRPr="003D30A2">
              <w:rPr>
                <w:color w:val="000000"/>
              </w:rPr>
              <w:t>в % к предыдущему году</w:t>
            </w:r>
          </w:p>
        </w:tc>
        <w:tc>
          <w:tcPr>
            <w:tcW w:w="473" w:type="pct"/>
          </w:tcPr>
          <w:p w:rsidR="00B305F1" w:rsidRPr="006A5AD1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378" w:type="pct"/>
          </w:tcPr>
          <w:p w:rsidR="00B305F1" w:rsidRPr="006A5AD1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426" w:type="pct"/>
          </w:tcPr>
          <w:p w:rsidR="00B305F1" w:rsidRPr="006A5AD1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379" w:type="pct"/>
          </w:tcPr>
          <w:p w:rsidR="00B305F1" w:rsidRPr="006A5AD1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379" w:type="pct"/>
          </w:tcPr>
          <w:p w:rsidR="00B305F1" w:rsidRPr="006A5AD1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378" w:type="pct"/>
          </w:tcPr>
          <w:p w:rsidR="00B305F1" w:rsidRPr="006A5AD1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434" w:type="pct"/>
          </w:tcPr>
          <w:p w:rsidR="00B305F1" w:rsidRPr="006A5AD1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A5AD1">
              <w:rPr>
                <w:rFonts w:eastAsia="Calibri"/>
                <w:color w:val="000000"/>
                <w:lang w:eastAsia="en-US"/>
              </w:rPr>
              <w:t>100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3D30A2" w:rsidRDefault="00B305F1" w:rsidP="00BD0FBC">
            <w:pPr>
              <w:jc w:val="center"/>
              <w:rPr>
                <w:color w:val="000000"/>
              </w:rPr>
            </w:pPr>
            <w:r w:rsidRPr="003D30A2">
              <w:rPr>
                <w:color w:val="000000"/>
              </w:rPr>
              <w:t>4</w:t>
            </w:r>
          </w:p>
        </w:tc>
        <w:tc>
          <w:tcPr>
            <w:tcW w:w="1399" w:type="pct"/>
          </w:tcPr>
          <w:p w:rsidR="00B305F1" w:rsidRPr="003D30A2" w:rsidRDefault="00B305F1" w:rsidP="00BD0FBC">
            <w:pPr>
              <w:rPr>
                <w:color w:val="000000"/>
              </w:rPr>
            </w:pPr>
            <w:r w:rsidRPr="003D30A2">
              <w:rPr>
                <w:color w:val="000000"/>
              </w:rPr>
              <w:t>Индекс объема платных услуг населению</w:t>
            </w:r>
          </w:p>
        </w:tc>
        <w:tc>
          <w:tcPr>
            <w:tcW w:w="603" w:type="pct"/>
          </w:tcPr>
          <w:p w:rsidR="00B305F1" w:rsidRPr="003D30A2" w:rsidRDefault="00B305F1" w:rsidP="00BD0FBC">
            <w:pPr>
              <w:jc w:val="center"/>
              <w:rPr>
                <w:color w:val="000000"/>
              </w:rPr>
            </w:pPr>
            <w:r w:rsidRPr="003D30A2">
              <w:rPr>
                <w:color w:val="000000"/>
              </w:rPr>
              <w:t>в % к предыдущему году</w:t>
            </w:r>
          </w:p>
        </w:tc>
        <w:tc>
          <w:tcPr>
            <w:tcW w:w="473" w:type="pct"/>
          </w:tcPr>
          <w:p w:rsidR="00B305F1" w:rsidRPr="00E25BF8" w:rsidRDefault="00D70722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378" w:type="pct"/>
          </w:tcPr>
          <w:p w:rsidR="00B305F1" w:rsidRPr="00E25BF8" w:rsidRDefault="00B305F1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426" w:type="pct"/>
          </w:tcPr>
          <w:p w:rsidR="00B305F1" w:rsidRPr="00E25BF8" w:rsidRDefault="00B305F1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B305F1" w:rsidRPr="00E25BF8" w:rsidRDefault="00B305F1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B305F1" w:rsidRPr="00E25BF8" w:rsidRDefault="00B305F1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378" w:type="pct"/>
          </w:tcPr>
          <w:p w:rsidR="00B305F1" w:rsidRPr="00E25BF8" w:rsidRDefault="00B305F1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  <w:tc>
          <w:tcPr>
            <w:tcW w:w="434" w:type="pct"/>
          </w:tcPr>
          <w:p w:rsidR="00B305F1" w:rsidRPr="00E25BF8" w:rsidRDefault="00B305F1" w:rsidP="00BD0FBC">
            <w:pPr>
              <w:jc w:val="center"/>
              <w:rPr>
                <w:color w:val="000000"/>
              </w:rPr>
            </w:pPr>
            <w:r w:rsidRPr="00E25BF8">
              <w:rPr>
                <w:color w:val="000000"/>
              </w:rPr>
              <w:t>0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5</w:t>
            </w:r>
          </w:p>
        </w:tc>
        <w:tc>
          <w:tcPr>
            <w:tcW w:w="1399" w:type="pct"/>
          </w:tcPr>
          <w:p w:rsidR="00B305F1" w:rsidRPr="00194971" w:rsidRDefault="00B305F1" w:rsidP="00BD0FBC">
            <w:pPr>
              <w:rPr>
                <w:color w:val="000000"/>
              </w:rPr>
            </w:pPr>
            <w:r w:rsidRPr="00194971">
              <w:rPr>
                <w:color w:val="000000"/>
              </w:rPr>
              <w:t>Инвестиции в основной капитал</w:t>
            </w:r>
          </w:p>
        </w:tc>
        <w:tc>
          <w:tcPr>
            <w:tcW w:w="603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тыс. рублей</w:t>
            </w:r>
          </w:p>
        </w:tc>
        <w:tc>
          <w:tcPr>
            <w:tcW w:w="473" w:type="pct"/>
          </w:tcPr>
          <w:p w:rsidR="00B305F1" w:rsidRPr="00610034" w:rsidRDefault="00D70722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D6B3B">
              <w:rPr>
                <w:color w:val="000000"/>
              </w:rPr>
              <w:t>75,7</w:t>
            </w:r>
          </w:p>
        </w:tc>
        <w:tc>
          <w:tcPr>
            <w:tcW w:w="378" w:type="pct"/>
          </w:tcPr>
          <w:p w:rsidR="00B305F1" w:rsidRPr="00610034" w:rsidRDefault="00D70722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426" w:type="pct"/>
          </w:tcPr>
          <w:p w:rsidR="00B305F1" w:rsidRPr="00610034" w:rsidRDefault="00D70722" w:rsidP="00D70722">
            <w:pPr>
              <w:rPr>
                <w:color w:val="000000"/>
              </w:rPr>
            </w:pPr>
            <w:r>
              <w:rPr>
                <w:color w:val="000000"/>
              </w:rPr>
              <w:t>550,00</w:t>
            </w:r>
          </w:p>
        </w:tc>
        <w:tc>
          <w:tcPr>
            <w:tcW w:w="379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9532,4</w:t>
            </w:r>
          </w:p>
        </w:tc>
        <w:tc>
          <w:tcPr>
            <w:tcW w:w="379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9532,4</w:t>
            </w:r>
          </w:p>
        </w:tc>
        <w:tc>
          <w:tcPr>
            <w:tcW w:w="378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-</w:t>
            </w:r>
          </w:p>
        </w:tc>
        <w:tc>
          <w:tcPr>
            <w:tcW w:w="434" w:type="pct"/>
          </w:tcPr>
          <w:p w:rsidR="00B305F1" w:rsidRPr="00610034" w:rsidRDefault="00B305F1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610034">
              <w:rPr>
                <w:color w:val="000000"/>
              </w:rPr>
              <w:t>-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FE7D8A" w:rsidRDefault="00B305F1" w:rsidP="00BD0FBC">
            <w:pPr>
              <w:jc w:val="center"/>
              <w:rPr>
                <w:color w:val="000000"/>
              </w:rPr>
            </w:pPr>
            <w:r w:rsidRPr="00FE7D8A">
              <w:rPr>
                <w:color w:val="000000"/>
              </w:rPr>
              <w:t>6</w:t>
            </w:r>
          </w:p>
        </w:tc>
        <w:tc>
          <w:tcPr>
            <w:tcW w:w="1399" w:type="pct"/>
          </w:tcPr>
          <w:p w:rsidR="00B305F1" w:rsidRPr="00FE7D8A" w:rsidRDefault="00B305F1" w:rsidP="00BD0FBC">
            <w:pPr>
              <w:rPr>
                <w:color w:val="000000"/>
              </w:rPr>
            </w:pPr>
            <w:r w:rsidRPr="00FE7D8A">
              <w:rPr>
                <w:color w:val="000000"/>
              </w:rPr>
              <w:t>Индекс инвестиций в основной капитал</w:t>
            </w:r>
          </w:p>
        </w:tc>
        <w:tc>
          <w:tcPr>
            <w:tcW w:w="603" w:type="pct"/>
          </w:tcPr>
          <w:p w:rsidR="00B305F1" w:rsidRPr="00FE7D8A" w:rsidRDefault="00B305F1" w:rsidP="00BD0FBC">
            <w:pPr>
              <w:jc w:val="center"/>
              <w:rPr>
                <w:color w:val="000000"/>
              </w:rPr>
            </w:pPr>
            <w:r w:rsidRPr="00FE7D8A">
              <w:rPr>
                <w:color w:val="000000"/>
              </w:rPr>
              <w:t>в % к предыдущему году</w:t>
            </w:r>
          </w:p>
        </w:tc>
        <w:tc>
          <w:tcPr>
            <w:tcW w:w="473" w:type="pct"/>
          </w:tcPr>
          <w:p w:rsidR="00B305F1" w:rsidRPr="00610034" w:rsidRDefault="00D70722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378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-</w:t>
            </w:r>
          </w:p>
        </w:tc>
        <w:tc>
          <w:tcPr>
            <w:tcW w:w="426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-</w:t>
            </w:r>
          </w:p>
        </w:tc>
        <w:tc>
          <w:tcPr>
            <w:tcW w:w="379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-</w:t>
            </w:r>
          </w:p>
        </w:tc>
        <w:tc>
          <w:tcPr>
            <w:tcW w:w="379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-</w:t>
            </w:r>
          </w:p>
        </w:tc>
        <w:tc>
          <w:tcPr>
            <w:tcW w:w="378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-</w:t>
            </w:r>
          </w:p>
        </w:tc>
        <w:tc>
          <w:tcPr>
            <w:tcW w:w="434" w:type="pct"/>
          </w:tcPr>
          <w:p w:rsidR="00B305F1" w:rsidRPr="00610034" w:rsidRDefault="00B305F1" w:rsidP="00BD0FBC">
            <w:pPr>
              <w:jc w:val="center"/>
              <w:rPr>
                <w:color w:val="000000"/>
              </w:rPr>
            </w:pPr>
            <w:r w:rsidRPr="00610034">
              <w:rPr>
                <w:color w:val="000000"/>
              </w:rPr>
              <w:t>-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7</w:t>
            </w:r>
          </w:p>
        </w:tc>
        <w:tc>
          <w:tcPr>
            <w:tcW w:w="1399" w:type="pct"/>
          </w:tcPr>
          <w:p w:rsidR="00B305F1" w:rsidRPr="00194971" w:rsidRDefault="00B305F1" w:rsidP="00BD0FBC">
            <w:pPr>
              <w:rPr>
                <w:color w:val="000000"/>
              </w:rPr>
            </w:pPr>
            <w:r w:rsidRPr="00194971">
              <w:rPr>
                <w:color w:val="000000"/>
              </w:rPr>
              <w:t xml:space="preserve">Инвестиции в основной капитал </w:t>
            </w:r>
          </w:p>
          <w:p w:rsidR="00B305F1" w:rsidRPr="00194971" w:rsidRDefault="00B305F1" w:rsidP="00BD0FBC">
            <w:pPr>
              <w:rPr>
                <w:color w:val="000000"/>
              </w:rPr>
            </w:pPr>
            <w:r w:rsidRPr="00194971">
              <w:rPr>
                <w:color w:val="000000"/>
              </w:rPr>
              <w:t>в расчете на душу населения</w:t>
            </w:r>
          </w:p>
        </w:tc>
        <w:tc>
          <w:tcPr>
            <w:tcW w:w="603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тыс. рублей</w:t>
            </w:r>
          </w:p>
        </w:tc>
        <w:tc>
          <w:tcPr>
            <w:tcW w:w="473" w:type="pct"/>
          </w:tcPr>
          <w:p w:rsidR="00B305F1" w:rsidRPr="00194971" w:rsidRDefault="00D70722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28180D">
              <w:rPr>
                <w:color w:val="000000"/>
              </w:rPr>
              <w:t>34</w:t>
            </w:r>
          </w:p>
        </w:tc>
        <w:tc>
          <w:tcPr>
            <w:tcW w:w="378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26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79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6,6</w:t>
            </w:r>
          </w:p>
        </w:tc>
        <w:tc>
          <w:tcPr>
            <w:tcW w:w="379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6,6</w:t>
            </w:r>
          </w:p>
        </w:tc>
        <w:tc>
          <w:tcPr>
            <w:tcW w:w="378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34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 w:rsidRPr="004410BA">
              <w:rPr>
                <w:color w:val="000000"/>
              </w:rPr>
              <w:t>8</w:t>
            </w:r>
          </w:p>
        </w:tc>
        <w:tc>
          <w:tcPr>
            <w:tcW w:w="1399" w:type="pct"/>
          </w:tcPr>
          <w:p w:rsidR="00B305F1" w:rsidRPr="004410BA" w:rsidRDefault="00B305F1" w:rsidP="00BD0FBC">
            <w:pPr>
              <w:rPr>
                <w:color w:val="000000"/>
              </w:rPr>
            </w:pPr>
            <w:r w:rsidRPr="004410BA">
              <w:rPr>
                <w:color w:val="000000"/>
              </w:rPr>
              <w:t>Численность постоянного населения (среднегодовая)</w:t>
            </w:r>
          </w:p>
        </w:tc>
        <w:tc>
          <w:tcPr>
            <w:tcW w:w="603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 w:rsidRPr="004410BA">
              <w:rPr>
                <w:color w:val="000000"/>
              </w:rPr>
              <w:t>тыс. человек</w:t>
            </w:r>
          </w:p>
        </w:tc>
        <w:tc>
          <w:tcPr>
            <w:tcW w:w="473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8180D">
              <w:rPr>
                <w:color w:val="000000"/>
              </w:rPr>
              <w:t>393</w:t>
            </w:r>
          </w:p>
        </w:tc>
        <w:tc>
          <w:tcPr>
            <w:tcW w:w="378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28180D">
              <w:rPr>
                <w:color w:val="000000"/>
              </w:rPr>
              <w:t>40</w:t>
            </w:r>
          </w:p>
        </w:tc>
        <w:tc>
          <w:tcPr>
            <w:tcW w:w="426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AA7703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AA7703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AA7703">
              <w:rPr>
                <w:color w:val="000000"/>
              </w:rPr>
              <w:t>0</w:t>
            </w:r>
          </w:p>
        </w:tc>
        <w:tc>
          <w:tcPr>
            <w:tcW w:w="378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AA7703">
              <w:rPr>
                <w:color w:val="000000"/>
              </w:rPr>
              <w:t>0</w:t>
            </w:r>
          </w:p>
        </w:tc>
        <w:tc>
          <w:tcPr>
            <w:tcW w:w="434" w:type="pct"/>
          </w:tcPr>
          <w:p w:rsidR="00B305F1" w:rsidRPr="004410BA" w:rsidRDefault="00B305F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AA7703">
              <w:rPr>
                <w:color w:val="000000"/>
              </w:rPr>
              <w:t>0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935E52" w:rsidRDefault="00B305F1" w:rsidP="00BD0FBC">
            <w:pPr>
              <w:jc w:val="center"/>
              <w:rPr>
                <w:color w:val="000000"/>
              </w:rPr>
            </w:pPr>
            <w:r w:rsidRPr="00935E52">
              <w:rPr>
                <w:color w:val="000000"/>
              </w:rPr>
              <w:t>9</w:t>
            </w:r>
          </w:p>
        </w:tc>
        <w:tc>
          <w:tcPr>
            <w:tcW w:w="1399" w:type="pct"/>
          </w:tcPr>
          <w:p w:rsidR="00B305F1" w:rsidRPr="00935E52" w:rsidRDefault="00B305F1" w:rsidP="00BD0FBC">
            <w:pPr>
              <w:rPr>
                <w:color w:val="000000"/>
              </w:rPr>
            </w:pPr>
            <w:r w:rsidRPr="00935E52">
              <w:rPr>
                <w:color w:val="000000"/>
              </w:rPr>
              <w:t>Общий коэффициент рождаемости</w:t>
            </w:r>
          </w:p>
        </w:tc>
        <w:tc>
          <w:tcPr>
            <w:tcW w:w="603" w:type="pct"/>
          </w:tcPr>
          <w:p w:rsidR="00B305F1" w:rsidRPr="00935E52" w:rsidRDefault="00B305F1" w:rsidP="00BD0FBC">
            <w:pPr>
              <w:jc w:val="center"/>
              <w:rPr>
                <w:color w:val="000000"/>
              </w:rPr>
            </w:pPr>
            <w:r w:rsidRPr="00935E52">
              <w:rPr>
                <w:color w:val="000000"/>
              </w:rPr>
              <w:t>человек</w:t>
            </w:r>
          </w:p>
          <w:p w:rsidR="00B305F1" w:rsidRPr="00935E52" w:rsidRDefault="00B305F1" w:rsidP="00BD0FBC">
            <w:pPr>
              <w:jc w:val="center"/>
              <w:rPr>
                <w:color w:val="000000"/>
              </w:rPr>
            </w:pPr>
            <w:r w:rsidRPr="00935E52">
              <w:rPr>
                <w:color w:val="000000"/>
              </w:rPr>
              <w:t>на 1000 населения</w:t>
            </w:r>
          </w:p>
        </w:tc>
        <w:tc>
          <w:tcPr>
            <w:tcW w:w="473" w:type="pct"/>
          </w:tcPr>
          <w:p w:rsidR="00B305F1" w:rsidRPr="00013BB7" w:rsidRDefault="0028180D" w:rsidP="00BD0F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AA7703">
              <w:rPr>
                <w:rFonts w:eastAsia="Calibri"/>
                <w:lang w:eastAsia="en-US"/>
              </w:rPr>
              <w:t>,3</w:t>
            </w:r>
          </w:p>
        </w:tc>
        <w:tc>
          <w:tcPr>
            <w:tcW w:w="378" w:type="pct"/>
          </w:tcPr>
          <w:p w:rsidR="00B305F1" w:rsidRPr="001D7BC9" w:rsidRDefault="0028180D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  <w:r w:rsidR="00AA7703">
              <w:rPr>
                <w:rFonts w:eastAsia="Calibri"/>
                <w:color w:val="000000"/>
                <w:lang w:eastAsia="en-US"/>
              </w:rPr>
              <w:t>,0</w:t>
            </w:r>
          </w:p>
        </w:tc>
        <w:tc>
          <w:tcPr>
            <w:tcW w:w="426" w:type="pct"/>
          </w:tcPr>
          <w:p w:rsidR="00B305F1" w:rsidRPr="001D7BC9" w:rsidRDefault="0028180D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</w:t>
            </w:r>
            <w:r w:rsidR="00B305F1" w:rsidRPr="001D7BC9">
              <w:rPr>
                <w:rFonts w:eastAsia="Calibri"/>
                <w:color w:val="000000"/>
                <w:lang w:eastAsia="en-US"/>
              </w:rPr>
              <w:t>,</w:t>
            </w:r>
            <w:r w:rsidR="00AA7703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379" w:type="pct"/>
          </w:tcPr>
          <w:p w:rsidR="00B305F1" w:rsidRPr="001D7BC9" w:rsidRDefault="00AA7703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</w:t>
            </w:r>
            <w:r w:rsidR="0028180D">
              <w:rPr>
                <w:rFonts w:eastAsia="Calibri"/>
                <w:color w:val="000000"/>
                <w:lang w:eastAsia="en-US"/>
              </w:rPr>
              <w:t>,0</w:t>
            </w:r>
          </w:p>
        </w:tc>
        <w:tc>
          <w:tcPr>
            <w:tcW w:w="379" w:type="pct"/>
          </w:tcPr>
          <w:p w:rsidR="00B305F1" w:rsidRPr="001D7BC9" w:rsidRDefault="00AA7703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</w:t>
            </w:r>
            <w:r w:rsidR="0028180D">
              <w:rPr>
                <w:rFonts w:eastAsia="Calibri"/>
                <w:color w:val="000000"/>
                <w:lang w:eastAsia="en-US"/>
              </w:rPr>
              <w:t>,0</w:t>
            </w:r>
          </w:p>
        </w:tc>
        <w:tc>
          <w:tcPr>
            <w:tcW w:w="378" w:type="pct"/>
          </w:tcPr>
          <w:p w:rsidR="00B305F1" w:rsidRPr="001D7BC9" w:rsidRDefault="00AA7703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7,</w:t>
            </w:r>
            <w:r w:rsidR="0028180D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434" w:type="pct"/>
          </w:tcPr>
          <w:p w:rsidR="00B305F1" w:rsidRPr="001D7BC9" w:rsidRDefault="00AA7703" w:rsidP="00BD0FBC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7,</w:t>
            </w:r>
            <w:r w:rsidR="0028180D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F03254" w:rsidRDefault="00B305F1" w:rsidP="00BD0FBC">
            <w:pPr>
              <w:jc w:val="center"/>
              <w:rPr>
                <w:color w:val="000000"/>
              </w:rPr>
            </w:pPr>
            <w:r w:rsidRPr="00F03254">
              <w:rPr>
                <w:color w:val="000000"/>
              </w:rPr>
              <w:t>10</w:t>
            </w:r>
          </w:p>
        </w:tc>
        <w:tc>
          <w:tcPr>
            <w:tcW w:w="1399" w:type="pct"/>
          </w:tcPr>
          <w:p w:rsidR="00B305F1" w:rsidRPr="00843613" w:rsidRDefault="00B305F1" w:rsidP="00BD0FBC">
            <w:pPr>
              <w:rPr>
                <w:color w:val="000000"/>
                <w:highlight w:val="yellow"/>
              </w:rPr>
            </w:pPr>
            <w:r w:rsidRPr="0046055C">
              <w:rPr>
                <w:color w:val="000000"/>
              </w:rPr>
              <w:t>Коэффициент естественного прироста</w:t>
            </w:r>
          </w:p>
        </w:tc>
        <w:tc>
          <w:tcPr>
            <w:tcW w:w="603" w:type="pct"/>
          </w:tcPr>
          <w:p w:rsidR="00B305F1" w:rsidRPr="00F03254" w:rsidRDefault="00B305F1" w:rsidP="00BD0FBC">
            <w:pPr>
              <w:jc w:val="center"/>
              <w:rPr>
                <w:color w:val="000000"/>
              </w:rPr>
            </w:pPr>
            <w:r w:rsidRPr="00F03254">
              <w:rPr>
                <w:color w:val="000000"/>
              </w:rPr>
              <w:t>человек</w:t>
            </w:r>
          </w:p>
          <w:p w:rsidR="00B305F1" w:rsidRPr="00F03254" w:rsidRDefault="00B305F1" w:rsidP="00BD0FBC">
            <w:pPr>
              <w:jc w:val="center"/>
              <w:rPr>
                <w:color w:val="000000"/>
              </w:rPr>
            </w:pPr>
            <w:r w:rsidRPr="00F03254">
              <w:rPr>
                <w:color w:val="000000"/>
              </w:rPr>
              <w:lastRenderedPageBreak/>
              <w:t>на 1000 населения</w:t>
            </w:r>
          </w:p>
        </w:tc>
        <w:tc>
          <w:tcPr>
            <w:tcW w:w="473" w:type="pct"/>
            <w:shd w:val="clear" w:color="auto" w:fill="FFFFFF"/>
          </w:tcPr>
          <w:p w:rsidR="00B305F1" w:rsidRPr="00722F8E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-6</w:t>
            </w:r>
            <w:r w:rsidR="00B305F1" w:rsidRPr="00722F8E">
              <w:rPr>
                <w:color w:val="000000"/>
              </w:rPr>
              <w:t>,0</w:t>
            </w:r>
          </w:p>
        </w:tc>
        <w:tc>
          <w:tcPr>
            <w:tcW w:w="378" w:type="pct"/>
          </w:tcPr>
          <w:p w:rsidR="00B305F1" w:rsidRPr="00722F8E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  <w:r w:rsidR="00B305F1" w:rsidRPr="00722F8E">
              <w:rPr>
                <w:color w:val="000000"/>
              </w:rPr>
              <w:t>,0</w:t>
            </w:r>
          </w:p>
        </w:tc>
        <w:tc>
          <w:tcPr>
            <w:tcW w:w="426" w:type="pct"/>
          </w:tcPr>
          <w:p w:rsidR="00B305F1" w:rsidRPr="00722F8E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379" w:type="pct"/>
          </w:tcPr>
          <w:p w:rsidR="00B305F1" w:rsidRPr="00722F8E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379" w:type="pct"/>
          </w:tcPr>
          <w:p w:rsidR="00B305F1" w:rsidRPr="00722F8E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378" w:type="pct"/>
          </w:tcPr>
          <w:p w:rsidR="00B305F1" w:rsidRPr="00722F8E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434" w:type="pct"/>
          </w:tcPr>
          <w:p w:rsidR="00B305F1" w:rsidRPr="00722F8E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FA1129" w:rsidRDefault="00B305F1" w:rsidP="00BD0FBC">
            <w:pPr>
              <w:jc w:val="center"/>
              <w:rPr>
                <w:color w:val="000000"/>
              </w:rPr>
            </w:pPr>
            <w:r w:rsidRPr="00FA1129">
              <w:rPr>
                <w:color w:val="000000"/>
              </w:rPr>
              <w:lastRenderedPageBreak/>
              <w:t>11</w:t>
            </w:r>
          </w:p>
        </w:tc>
        <w:tc>
          <w:tcPr>
            <w:tcW w:w="1399" w:type="pct"/>
          </w:tcPr>
          <w:p w:rsidR="00B305F1" w:rsidRPr="00843613" w:rsidRDefault="00B305F1" w:rsidP="00BD0FBC">
            <w:pPr>
              <w:rPr>
                <w:color w:val="000000"/>
                <w:highlight w:val="yellow"/>
              </w:rPr>
            </w:pPr>
            <w:r w:rsidRPr="0046055C">
              <w:rPr>
                <w:color w:val="000000"/>
              </w:rPr>
              <w:t>Коэффициент миграционного прироста</w:t>
            </w:r>
          </w:p>
        </w:tc>
        <w:tc>
          <w:tcPr>
            <w:tcW w:w="603" w:type="pct"/>
          </w:tcPr>
          <w:p w:rsidR="00B305F1" w:rsidRPr="00FA1129" w:rsidRDefault="00B305F1" w:rsidP="00BD0FBC">
            <w:pPr>
              <w:jc w:val="center"/>
              <w:rPr>
                <w:color w:val="000000"/>
              </w:rPr>
            </w:pPr>
            <w:r w:rsidRPr="00FA1129">
              <w:rPr>
                <w:color w:val="000000"/>
              </w:rPr>
              <w:t>человек</w:t>
            </w:r>
          </w:p>
          <w:p w:rsidR="00B305F1" w:rsidRPr="00FA1129" w:rsidRDefault="00B305F1" w:rsidP="00BD0FBC">
            <w:pPr>
              <w:jc w:val="center"/>
              <w:rPr>
                <w:color w:val="000000"/>
              </w:rPr>
            </w:pPr>
            <w:r w:rsidRPr="00FA1129">
              <w:rPr>
                <w:color w:val="000000"/>
              </w:rPr>
              <w:t>на 1000 населения</w:t>
            </w:r>
          </w:p>
        </w:tc>
        <w:tc>
          <w:tcPr>
            <w:tcW w:w="473" w:type="pct"/>
          </w:tcPr>
          <w:p w:rsidR="00B305F1" w:rsidRPr="00FA1129" w:rsidRDefault="00656F81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378" w:type="pct"/>
          </w:tcPr>
          <w:p w:rsidR="00B305F1" w:rsidRPr="00FA1129" w:rsidRDefault="0046055C" w:rsidP="0046055C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656F81">
              <w:rPr>
                <w:color w:val="000000"/>
              </w:rPr>
              <w:t>5</w:t>
            </w:r>
          </w:p>
        </w:tc>
        <w:tc>
          <w:tcPr>
            <w:tcW w:w="426" w:type="pct"/>
          </w:tcPr>
          <w:p w:rsidR="00B305F1" w:rsidRPr="00FA1129" w:rsidRDefault="0046055C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</w:t>
            </w:r>
          </w:p>
        </w:tc>
        <w:tc>
          <w:tcPr>
            <w:tcW w:w="379" w:type="pct"/>
          </w:tcPr>
          <w:p w:rsidR="00B305F1" w:rsidRPr="00FA1129" w:rsidRDefault="00B957B0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379" w:type="pct"/>
          </w:tcPr>
          <w:p w:rsidR="00B305F1" w:rsidRPr="00FA1129" w:rsidRDefault="00B957B0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378" w:type="pct"/>
          </w:tcPr>
          <w:p w:rsidR="00B305F1" w:rsidRPr="00FA1129" w:rsidRDefault="00B957B0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434" w:type="pct"/>
          </w:tcPr>
          <w:p w:rsidR="00B305F1" w:rsidRPr="00FA1129" w:rsidRDefault="00B957B0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</w:tr>
      <w:tr w:rsidR="00B305F1" w:rsidRPr="004F62C3" w:rsidTr="00BD0FBC">
        <w:trPr>
          <w:trHeight w:val="20"/>
        </w:trPr>
        <w:tc>
          <w:tcPr>
            <w:tcW w:w="151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12</w:t>
            </w:r>
          </w:p>
        </w:tc>
        <w:tc>
          <w:tcPr>
            <w:tcW w:w="1399" w:type="pct"/>
          </w:tcPr>
          <w:p w:rsidR="00B305F1" w:rsidRPr="00194971" w:rsidRDefault="00B305F1" w:rsidP="00BD0FBC">
            <w:pPr>
              <w:rPr>
                <w:color w:val="000000"/>
              </w:rPr>
            </w:pPr>
            <w:r w:rsidRPr="00194971">
              <w:rPr>
                <w:color w:val="000000"/>
              </w:rPr>
              <w:t>Численность занятых в экономике (среднегодовая)</w:t>
            </w:r>
          </w:p>
        </w:tc>
        <w:tc>
          <w:tcPr>
            <w:tcW w:w="603" w:type="pct"/>
          </w:tcPr>
          <w:p w:rsidR="00B305F1" w:rsidRPr="00194971" w:rsidRDefault="00B305F1" w:rsidP="00BD0FBC">
            <w:pPr>
              <w:jc w:val="center"/>
              <w:rPr>
                <w:color w:val="000000"/>
              </w:rPr>
            </w:pPr>
            <w:r w:rsidRPr="00194971">
              <w:rPr>
                <w:color w:val="000000"/>
              </w:rPr>
              <w:t>тыс. человек</w:t>
            </w:r>
          </w:p>
        </w:tc>
        <w:tc>
          <w:tcPr>
            <w:tcW w:w="473" w:type="pct"/>
          </w:tcPr>
          <w:p w:rsidR="00B305F1" w:rsidRPr="00722F8E" w:rsidRDefault="00843613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</w:t>
            </w:r>
            <w:r w:rsidR="00656F81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378" w:type="pct"/>
          </w:tcPr>
          <w:p w:rsidR="00B305F1" w:rsidRPr="00722F8E" w:rsidRDefault="00843613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426" w:type="pct"/>
          </w:tcPr>
          <w:p w:rsidR="00B305F1" w:rsidRPr="00722F8E" w:rsidRDefault="00843613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379" w:type="pct"/>
          </w:tcPr>
          <w:p w:rsidR="00B305F1" w:rsidRPr="00722F8E" w:rsidRDefault="00843613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379" w:type="pct"/>
          </w:tcPr>
          <w:p w:rsidR="00B305F1" w:rsidRPr="00722F8E" w:rsidRDefault="00843613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378" w:type="pct"/>
          </w:tcPr>
          <w:p w:rsidR="00B305F1" w:rsidRPr="00722F8E" w:rsidRDefault="00843613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434" w:type="pct"/>
          </w:tcPr>
          <w:p w:rsidR="00B305F1" w:rsidRPr="00722F8E" w:rsidRDefault="00843613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</w:tr>
      <w:tr w:rsidR="00D742EF" w:rsidRPr="004F62C3" w:rsidTr="00BD0FBC">
        <w:trPr>
          <w:trHeight w:val="20"/>
        </w:trPr>
        <w:tc>
          <w:tcPr>
            <w:tcW w:w="151" w:type="pct"/>
          </w:tcPr>
          <w:p w:rsidR="00D742EF" w:rsidRPr="008D10BE" w:rsidRDefault="00D742EF" w:rsidP="00BD0FBC">
            <w:pPr>
              <w:jc w:val="center"/>
              <w:rPr>
                <w:color w:val="000000"/>
              </w:rPr>
            </w:pPr>
            <w:r w:rsidRPr="008D10BE">
              <w:rPr>
                <w:color w:val="000000"/>
              </w:rPr>
              <w:t>13</w:t>
            </w:r>
          </w:p>
        </w:tc>
        <w:tc>
          <w:tcPr>
            <w:tcW w:w="1399" w:type="pct"/>
          </w:tcPr>
          <w:p w:rsidR="00D742EF" w:rsidRPr="008D10BE" w:rsidRDefault="00D742EF" w:rsidP="00BD0FBC">
            <w:pPr>
              <w:rPr>
                <w:color w:val="000000"/>
              </w:rPr>
            </w:pPr>
            <w:r w:rsidRPr="008D10BE">
              <w:rPr>
                <w:color w:val="000000"/>
              </w:rPr>
              <w:t>Фонд заработной платы работников</w:t>
            </w:r>
          </w:p>
        </w:tc>
        <w:tc>
          <w:tcPr>
            <w:tcW w:w="603" w:type="pct"/>
          </w:tcPr>
          <w:p w:rsidR="00D742EF" w:rsidRPr="008D10BE" w:rsidRDefault="00D742EF" w:rsidP="00BD0F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r w:rsidRPr="008D10BE">
              <w:rPr>
                <w:color w:val="000000"/>
              </w:rPr>
              <w:t>. рублей</w:t>
            </w:r>
          </w:p>
        </w:tc>
        <w:tc>
          <w:tcPr>
            <w:tcW w:w="473" w:type="pct"/>
          </w:tcPr>
          <w:p w:rsidR="00D742EF" w:rsidRPr="00D742EF" w:rsidRDefault="00D742EF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</w:t>
            </w:r>
            <w:r w:rsidR="00B957B0">
              <w:rPr>
                <w:rFonts w:eastAsia="Calibri"/>
                <w:color w:val="000000"/>
                <w:lang w:eastAsia="en-US"/>
              </w:rPr>
              <w:t>510,2</w:t>
            </w:r>
          </w:p>
        </w:tc>
        <w:tc>
          <w:tcPr>
            <w:tcW w:w="378" w:type="pct"/>
          </w:tcPr>
          <w:p w:rsidR="00D742EF" w:rsidRPr="004F232C" w:rsidRDefault="00D742EF" w:rsidP="00BD0FBC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36500,00</w:t>
            </w:r>
          </w:p>
        </w:tc>
        <w:tc>
          <w:tcPr>
            <w:tcW w:w="426" w:type="pct"/>
          </w:tcPr>
          <w:p w:rsidR="00D742EF" w:rsidRPr="004F232C" w:rsidRDefault="00B957B0" w:rsidP="00D742EF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</w:t>
            </w:r>
            <w:r w:rsidR="00D742EF">
              <w:rPr>
                <w:rFonts w:eastAsia="Calibri"/>
                <w:color w:val="000000"/>
                <w:lang w:eastAsia="en-US"/>
              </w:rPr>
              <w:t>000,00</w:t>
            </w:r>
          </w:p>
        </w:tc>
        <w:tc>
          <w:tcPr>
            <w:tcW w:w="379" w:type="pct"/>
          </w:tcPr>
          <w:p w:rsidR="00D742EF" w:rsidRPr="004F232C" w:rsidRDefault="00B957B0" w:rsidP="00842DF3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370</w:t>
            </w:r>
            <w:r w:rsidR="00D742EF">
              <w:rPr>
                <w:rFonts w:eastAsia="Calibri"/>
                <w:color w:val="000000"/>
                <w:lang w:eastAsia="en-US"/>
              </w:rPr>
              <w:t>00,00</w:t>
            </w:r>
          </w:p>
        </w:tc>
        <w:tc>
          <w:tcPr>
            <w:tcW w:w="379" w:type="pct"/>
          </w:tcPr>
          <w:p w:rsidR="00D742EF" w:rsidRPr="004F232C" w:rsidRDefault="00B957B0" w:rsidP="00842DF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37</w:t>
            </w:r>
            <w:r w:rsidR="00D742EF">
              <w:rPr>
                <w:rFonts w:eastAsia="Calibri"/>
                <w:color w:val="000000"/>
                <w:lang w:eastAsia="en-US"/>
              </w:rPr>
              <w:t>000,00</w:t>
            </w:r>
          </w:p>
        </w:tc>
        <w:tc>
          <w:tcPr>
            <w:tcW w:w="378" w:type="pct"/>
          </w:tcPr>
          <w:p w:rsidR="00D742EF" w:rsidRPr="004F232C" w:rsidRDefault="00B957B0" w:rsidP="00842DF3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380</w:t>
            </w:r>
            <w:r w:rsidR="00D742EF">
              <w:rPr>
                <w:rFonts w:eastAsia="Calibri"/>
                <w:color w:val="000000"/>
                <w:lang w:eastAsia="en-US"/>
              </w:rPr>
              <w:t>00,00</w:t>
            </w:r>
          </w:p>
        </w:tc>
        <w:tc>
          <w:tcPr>
            <w:tcW w:w="434" w:type="pct"/>
          </w:tcPr>
          <w:p w:rsidR="00D742EF" w:rsidRPr="004F232C" w:rsidRDefault="00D742EF" w:rsidP="00842DF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38000,00</w:t>
            </w:r>
          </w:p>
        </w:tc>
      </w:tr>
      <w:tr w:rsidR="00B957B0" w:rsidRPr="004F62C3" w:rsidTr="00BD0FBC">
        <w:trPr>
          <w:trHeight w:val="20"/>
        </w:trPr>
        <w:tc>
          <w:tcPr>
            <w:tcW w:w="151" w:type="pct"/>
          </w:tcPr>
          <w:p w:rsidR="00B957B0" w:rsidRPr="008D10BE" w:rsidRDefault="00B957B0" w:rsidP="00BD0FBC">
            <w:pPr>
              <w:jc w:val="center"/>
              <w:rPr>
                <w:color w:val="000000"/>
              </w:rPr>
            </w:pPr>
            <w:r w:rsidRPr="008D10BE">
              <w:rPr>
                <w:color w:val="000000"/>
              </w:rPr>
              <w:t>14</w:t>
            </w:r>
          </w:p>
        </w:tc>
        <w:tc>
          <w:tcPr>
            <w:tcW w:w="1399" w:type="pct"/>
          </w:tcPr>
          <w:p w:rsidR="00B957B0" w:rsidRPr="008D10BE" w:rsidRDefault="00B957B0" w:rsidP="00BD0FBC">
            <w:pPr>
              <w:rPr>
                <w:color w:val="000000"/>
              </w:rPr>
            </w:pPr>
            <w:r w:rsidRPr="008D10BE">
              <w:rPr>
                <w:color w:val="000000"/>
              </w:rPr>
              <w:t>Среднемесячная номинальная начисленная заработная плата</w:t>
            </w:r>
          </w:p>
        </w:tc>
        <w:tc>
          <w:tcPr>
            <w:tcW w:w="603" w:type="pct"/>
          </w:tcPr>
          <w:p w:rsidR="00B957B0" w:rsidRPr="008D10BE" w:rsidRDefault="00B957B0" w:rsidP="00BD0FBC">
            <w:pPr>
              <w:jc w:val="center"/>
              <w:rPr>
                <w:color w:val="000000"/>
              </w:rPr>
            </w:pPr>
            <w:r w:rsidRPr="008D10BE">
              <w:rPr>
                <w:color w:val="000000"/>
              </w:rPr>
              <w:t>рублей</w:t>
            </w:r>
          </w:p>
        </w:tc>
        <w:tc>
          <w:tcPr>
            <w:tcW w:w="473" w:type="pct"/>
          </w:tcPr>
          <w:p w:rsidR="00B957B0" w:rsidRPr="00470EDD" w:rsidRDefault="00B957B0" w:rsidP="00D742EF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     18937,00</w:t>
            </w:r>
          </w:p>
        </w:tc>
        <w:tc>
          <w:tcPr>
            <w:tcW w:w="378" w:type="pct"/>
          </w:tcPr>
          <w:p w:rsidR="00B957B0" w:rsidRPr="00470EDD" w:rsidRDefault="00B957B0" w:rsidP="004E7D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18434,3</w:t>
            </w:r>
          </w:p>
        </w:tc>
        <w:tc>
          <w:tcPr>
            <w:tcW w:w="426" w:type="pct"/>
          </w:tcPr>
          <w:p w:rsidR="00B957B0" w:rsidRPr="00470EDD" w:rsidRDefault="00B957B0" w:rsidP="004E7D9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19192,0</w:t>
            </w:r>
          </w:p>
        </w:tc>
        <w:tc>
          <w:tcPr>
            <w:tcW w:w="379" w:type="pct"/>
          </w:tcPr>
          <w:p w:rsidR="00B957B0" w:rsidRPr="00470EDD" w:rsidRDefault="00B957B0" w:rsidP="004E7D9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19500,00</w:t>
            </w:r>
          </w:p>
        </w:tc>
        <w:tc>
          <w:tcPr>
            <w:tcW w:w="379" w:type="pct"/>
          </w:tcPr>
          <w:p w:rsidR="00B957B0" w:rsidRPr="00470EDD" w:rsidRDefault="00B957B0" w:rsidP="004E7D9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22000,00</w:t>
            </w:r>
          </w:p>
        </w:tc>
        <w:tc>
          <w:tcPr>
            <w:tcW w:w="378" w:type="pct"/>
          </w:tcPr>
          <w:p w:rsidR="00B957B0" w:rsidRPr="00470EDD" w:rsidRDefault="00B957B0" w:rsidP="004E7D9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19500,00</w:t>
            </w:r>
          </w:p>
        </w:tc>
        <w:tc>
          <w:tcPr>
            <w:tcW w:w="434" w:type="pct"/>
          </w:tcPr>
          <w:p w:rsidR="00B957B0" w:rsidRPr="00470EDD" w:rsidRDefault="00B957B0" w:rsidP="004E7D93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22000,00</w:t>
            </w:r>
          </w:p>
        </w:tc>
      </w:tr>
    </w:tbl>
    <w:p w:rsidR="00B305F1" w:rsidRPr="004F62C3" w:rsidRDefault="00B305F1" w:rsidP="00B305F1">
      <w:pPr>
        <w:ind w:firstLine="708"/>
        <w:rPr>
          <w:color w:val="FF0000"/>
          <w:sz w:val="28"/>
        </w:rPr>
      </w:pPr>
    </w:p>
    <w:p w:rsidR="009220D2" w:rsidRDefault="009220D2"/>
    <w:sectPr w:rsidR="009220D2" w:rsidSect="00B305F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741" w:rsidRDefault="00D90741" w:rsidP="004100F4">
      <w:r>
        <w:separator/>
      </w:r>
    </w:p>
  </w:endnote>
  <w:endnote w:type="continuationSeparator" w:id="0">
    <w:p w:rsidR="00D90741" w:rsidRDefault="00D90741" w:rsidP="0041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2B" w:rsidRPr="00ED77FD" w:rsidRDefault="00DB5E2B" w:rsidP="00DB5E2B">
    <w:pPr>
      <w:pStyle w:val="ae"/>
    </w:pPr>
    <w:r w:rsidRPr="00ED77FD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741" w:rsidRDefault="00D90741" w:rsidP="004100F4">
      <w:r>
        <w:separator/>
      </w:r>
    </w:p>
  </w:footnote>
  <w:footnote w:type="continuationSeparator" w:id="0">
    <w:p w:rsidR="00D90741" w:rsidRDefault="00D90741" w:rsidP="00410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2B" w:rsidRDefault="00F7172A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DB5E2B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B5E2B">
      <w:rPr>
        <w:rStyle w:val="af0"/>
        <w:noProof/>
      </w:rPr>
      <w:t>1</w:t>
    </w:r>
    <w:r>
      <w:rPr>
        <w:rStyle w:val="af0"/>
      </w:rPr>
      <w:fldChar w:fldCharType="end"/>
    </w:r>
  </w:p>
  <w:p w:rsidR="00DB5E2B" w:rsidRDefault="00DB5E2B">
    <w:pPr>
      <w:pStyle w:val="ac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AA85D0C"/>
    <w:multiLevelType w:val="hybridMultilevel"/>
    <w:tmpl w:val="90AED62A"/>
    <w:lvl w:ilvl="0" w:tplc="BDAE553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1EE6340"/>
    <w:multiLevelType w:val="hybridMultilevel"/>
    <w:tmpl w:val="01080BFC"/>
    <w:lvl w:ilvl="0" w:tplc="1424FC46">
      <w:start w:val="1"/>
      <w:numFmt w:val="decimal"/>
      <w:lvlText w:val="Раздел 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5363CE2"/>
    <w:multiLevelType w:val="hybridMultilevel"/>
    <w:tmpl w:val="C2C23E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5E50522"/>
    <w:multiLevelType w:val="hybridMultilevel"/>
    <w:tmpl w:val="DCB23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2722C7"/>
    <w:multiLevelType w:val="singleLevel"/>
    <w:tmpl w:val="C420A98E"/>
    <w:lvl w:ilvl="0">
      <w:start w:val="12"/>
      <w:numFmt w:val="bullet"/>
      <w:lvlText w:val="-"/>
      <w:lvlJc w:val="left"/>
      <w:pPr>
        <w:tabs>
          <w:tab w:val="num" w:pos="1002"/>
        </w:tabs>
        <w:ind w:left="1002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5F1"/>
    <w:rsid w:val="0000054B"/>
    <w:rsid w:val="00000BDF"/>
    <w:rsid w:val="00000F1A"/>
    <w:rsid w:val="000026B8"/>
    <w:rsid w:val="00002A54"/>
    <w:rsid w:val="00002CE8"/>
    <w:rsid w:val="00003831"/>
    <w:rsid w:val="00003B45"/>
    <w:rsid w:val="000041FC"/>
    <w:rsid w:val="0000465B"/>
    <w:rsid w:val="000047D7"/>
    <w:rsid w:val="00005373"/>
    <w:rsid w:val="000054B1"/>
    <w:rsid w:val="00005EDC"/>
    <w:rsid w:val="00006D23"/>
    <w:rsid w:val="00007266"/>
    <w:rsid w:val="000111E8"/>
    <w:rsid w:val="000112B2"/>
    <w:rsid w:val="00011691"/>
    <w:rsid w:val="00011974"/>
    <w:rsid w:val="0001246C"/>
    <w:rsid w:val="00012785"/>
    <w:rsid w:val="00013243"/>
    <w:rsid w:val="00013C6C"/>
    <w:rsid w:val="000145BF"/>
    <w:rsid w:val="00014B32"/>
    <w:rsid w:val="00015469"/>
    <w:rsid w:val="00015653"/>
    <w:rsid w:val="000162FA"/>
    <w:rsid w:val="00016520"/>
    <w:rsid w:val="00017864"/>
    <w:rsid w:val="00017A4F"/>
    <w:rsid w:val="000200D3"/>
    <w:rsid w:val="00020846"/>
    <w:rsid w:val="00021968"/>
    <w:rsid w:val="00021ABC"/>
    <w:rsid w:val="00022608"/>
    <w:rsid w:val="00022ED6"/>
    <w:rsid w:val="00023BE6"/>
    <w:rsid w:val="000243A1"/>
    <w:rsid w:val="00024452"/>
    <w:rsid w:val="0002464F"/>
    <w:rsid w:val="00024E9B"/>
    <w:rsid w:val="00025207"/>
    <w:rsid w:val="0002615F"/>
    <w:rsid w:val="0002668D"/>
    <w:rsid w:val="00026CBA"/>
    <w:rsid w:val="00027374"/>
    <w:rsid w:val="00027806"/>
    <w:rsid w:val="000306CE"/>
    <w:rsid w:val="0003116B"/>
    <w:rsid w:val="000314C2"/>
    <w:rsid w:val="00031F5A"/>
    <w:rsid w:val="0003245B"/>
    <w:rsid w:val="00033257"/>
    <w:rsid w:val="00033B22"/>
    <w:rsid w:val="00035104"/>
    <w:rsid w:val="0003522D"/>
    <w:rsid w:val="00035EEE"/>
    <w:rsid w:val="000367C8"/>
    <w:rsid w:val="00037B5B"/>
    <w:rsid w:val="00040143"/>
    <w:rsid w:val="0004066B"/>
    <w:rsid w:val="00040A0F"/>
    <w:rsid w:val="000413E4"/>
    <w:rsid w:val="000414A6"/>
    <w:rsid w:val="000419F6"/>
    <w:rsid w:val="0004236C"/>
    <w:rsid w:val="00042E63"/>
    <w:rsid w:val="0004325A"/>
    <w:rsid w:val="00043F4C"/>
    <w:rsid w:val="000443AC"/>
    <w:rsid w:val="00044887"/>
    <w:rsid w:val="00044978"/>
    <w:rsid w:val="00044B60"/>
    <w:rsid w:val="00044F34"/>
    <w:rsid w:val="00045668"/>
    <w:rsid w:val="00045F72"/>
    <w:rsid w:val="0005079F"/>
    <w:rsid w:val="00050C36"/>
    <w:rsid w:val="00051648"/>
    <w:rsid w:val="00054B60"/>
    <w:rsid w:val="00054D6F"/>
    <w:rsid w:val="000550A9"/>
    <w:rsid w:val="000557CD"/>
    <w:rsid w:val="00055B36"/>
    <w:rsid w:val="000562F0"/>
    <w:rsid w:val="0005721B"/>
    <w:rsid w:val="00057B6F"/>
    <w:rsid w:val="00060FF1"/>
    <w:rsid w:val="00061280"/>
    <w:rsid w:val="00061361"/>
    <w:rsid w:val="00061622"/>
    <w:rsid w:val="00061A36"/>
    <w:rsid w:val="0006203E"/>
    <w:rsid w:val="000638AD"/>
    <w:rsid w:val="00063D49"/>
    <w:rsid w:val="00064C94"/>
    <w:rsid w:val="0006566B"/>
    <w:rsid w:val="00065A67"/>
    <w:rsid w:val="00065EC0"/>
    <w:rsid w:val="00066B6D"/>
    <w:rsid w:val="000675AC"/>
    <w:rsid w:val="0007083B"/>
    <w:rsid w:val="000714CE"/>
    <w:rsid w:val="00071DD9"/>
    <w:rsid w:val="00073D4C"/>
    <w:rsid w:val="00074F68"/>
    <w:rsid w:val="00075370"/>
    <w:rsid w:val="000754EC"/>
    <w:rsid w:val="0007613D"/>
    <w:rsid w:val="00076A30"/>
    <w:rsid w:val="000777BA"/>
    <w:rsid w:val="00080599"/>
    <w:rsid w:val="00081018"/>
    <w:rsid w:val="000811C3"/>
    <w:rsid w:val="000815DC"/>
    <w:rsid w:val="00081A9B"/>
    <w:rsid w:val="00082E18"/>
    <w:rsid w:val="000830E5"/>
    <w:rsid w:val="0008332C"/>
    <w:rsid w:val="000838F7"/>
    <w:rsid w:val="00083CA1"/>
    <w:rsid w:val="00084389"/>
    <w:rsid w:val="00085171"/>
    <w:rsid w:val="000853BB"/>
    <w:rsid w:val="000855C5"/>
    <w:rsid w:val="000858A2"/>
    <w:rsid w:val="000865D9"/>
    <w:rsid w:val="00086BB0"/>
    <w:rsid w:val="00087394"/>
    <w:rsid w:val="0009002F"/>
    <w:rsid w:val="00090036"/>
    <w:rsid w:val="0009109A"/>
    <w:rsid w:val="000915C7"/>
    <w:rsid w:val="0009224F"/>
    <w:rsid w:val="00093690"/>
    <w:rsid w:val="00094DBA"/>
    <w:rsid w:val="00095566"/>
    <w:rsid w:val="00095D84"/>
    <w:rsid w:val="00096401"/>
    <w:rsid w:val="00097533"/>
    <w:rsid w:val="00097C98"/>
    <w:rsid w:val="000A00D0"/>
    <w:rsid w:val="000A07F0"/>
    <w:rsid w:val="000A0D64"/>
    <w:rsid w:val="000A186A"/>
    <w:rsid w:val="000A23A7"/>
    <w:rsid w:val="000A2EAE"/>
    <w:rsid w:val="000A3880"/>
    <w:rsid w:val="000A47D2"/>
    <w:rsid w:val="000A496C"/>
    <w:rsid w:val="000A4A14"/>
    <w:rsid w:val="000A4B88"/>
    <w:rsid w:val="000A514A"/>
    <w:rsid w:val="000A5885"/>
    <w:rsid w:val="000A5C0A"/>
    <w:rsid w:val="000A5F1D"/>
    <w:rsid w:val="000A67DD"/>
    <w:rsid w:val="000B096E"/>
    <w:rsid w:val="000B1028"/>
    <w:rsid w:val="000B1C99"/>
    <w:rsid w:val="000B3955"/>
    <w:rsid w:val="000B51E8"/>
    <w:rsid w:val="000B5430"/>
    <w:rsid w:val="000B566C"/>
    <w:rsid w:val="000B5DD6"/>
    <w:rsid w:val="000B5EE7"/>
    <w:rsid w:val="000B63AC"/>
    <w:rsid w:val="000B6CCF"/>
    <w:rsid w:val="000B779A"/>
    <w:rsid w:val="000C0667"/>
    <w:rsid w:val="000C10B2"/>
    <w:rsid w:val="000C1E1B"/>
    <w:rsid w:val="000C42AE"/>
    <w:rsid w:val="000C4694"/>
    <w:rsid w:val="000C48EC"/>
    <w:rsid w:val="000C550D"/>
    <w:rsid w:val="000C5CE1"/>
    <w:rsid w:val="000C5FF2"/>
    <w:rsid w:val="000C6072"/>
    <w:rsid w:val="000C6596"/>
    <w:rsid w:val="000C6FDA"/>
    <w:rsid w:val="000C7AAD"/>
    <w:rsid w:val="000C7E80"/>
    <w:rsid w:val="000D0332"/>
    <w:rsid w:val="000D095C"/>
    <w:rsid w:val="000D1210"/>
    <w:rsid w:val="000D15DA"/>
    <w:rsid w:val="000D165F"/>
    <w:rsid w:val="000D1E69"/>
    <w:rsid w:val="000D1FB7"/>
    <w:rsid w:val="000D21AB"/>
    <w:rsid w:val="000D2670"/>
    <w:rsid w:val="000D2CF4"/>
    <w:rsid w:val="000D31E1"/>
    <w:rsid w:val="000D385D"/>
    <w:rsid w:val="000D3D34"/>
    <w:rsid w:val="000D4E19"/>
    <w:rsid w:val="000D5D40"/>
    <w:rsid w:val="000D68A9"/>
    <w:rsid w:val="000D7CA1"/>
    <w:rsid w:val="000E01E7"/>
    <w:rsid w:val="000E0E12"/>
    <w:rsid w:val="000E1032"/>
    <w:rsid w:val="000E13D7"/>
    <w:rsid w:val="000E17D0"/>
    <w:rsid w:val="000E18F9"/>
    <w:rsid w:val="000E206C"/>
    <w:rsid w:val="000E2267"/>
    <w:rsid w:val="000E2715"/>
    <w:rsid w:val="000E2B05"/>
    <w:rsid w:val="000E2BDF"/>
    <w:rsid w:val="000E2E3B"/>
    <w:rsid w:val="000E3638"/>
    <w:rsid w:val="000E4295"/>
    <w:rsid w:val="000E7FBB"/>
    <w:rsid w:val="000F14A8"/>
    <w:rsid w:val="000F15C5"/>
    <w:rsid w:val="000F1647"/>
    <w:rsid w:val="000F1FAE"/>
    <w:rsid w:val="000F32EE"/>
    <w:rsid w:val="000F3480"/>
    <w:rsid w:val="000F51CC"/>
    <w:rsid w:val="000F5552"/>
    <w:rsid w:val="000F58AB"/>
    <w:rsid w:val="000F5999"/>
    <w:rsid w:val="000F680E"/>
    <w:rsid w:val="000F6A90"/>
    <w:rsid w:val="000F6D33"/>
    <w:rsid w:val="000F71DD"/>
    <w:rsid w:val="000F7228"/>
    <w:rsid w:val="000F7325"/>
    <w:rsid w:val="000F796C"/>
    <w:rsid w:val="00100308"/>
    <w:rsid w:val="001007E3"/>
    <w:rsid w:val="00100A63"/>
    <w:rsid w:val="00100FA3"/>
    <w:rsid w:val="00101D4B"/>
    <w:rsid w:val="00101F4E"/>
    <w:rsid w:val="0010342E"/>
    <w:rsid w:val="0010373E"/>
    <w:rsid w:val="00103D86"/>
    <w:rsid w:val="00103DB7"/>
    <w:rsid w:val="00104247"/>
    <w:rsid w:val="00104573"/>
    <w:rsid w:val="00104DF5"/>
    <w:rsid w:val="00105120"/>
    <w:rsid w:val="00105802"/>
    <w:rsid w:val="001058FF"/>
    <w:rsid w:val="00105A65"/>
    <w:rsid w:val="00105CC0"/>
    <w:rsid w:val="00106231"/>
    <w:rsid w:val="001070FF"/>
    <w:rsid w:val="00107169"/>
    <w:rsid w:val="001106D1"/>
    <w:rsid w:val="001107B1"/>
    <w:rsid w:val="00110A79"/>
    <w:rsid w:val="00110D70"/>
    <w:rsid w:val="00110FA1"/>
    <w:rsid w:val="00110FB0"/>
    <w:rsid w:val="001110DD"/>
    <w:rsid w:val="00111F95"/>
    <w:rsid w:val="00116390"/>
    <w:rsid w:val="00116AA2"/>
    <w:rsid w:val="00117040"/>
    <w:rsid w:val="00117943"/>
    <w:rsid w:val="00117AC2"/>
    <w:rsid w:val="00120DD8"/>
    <w:rsid w:val="00121174"/>
    <w:rsid w:val="001217A6"/>
    <w:rsid w:val="00122447"/>
    <w:rsid w:val="001239CD"/>
    <w:rsid w:val="001249A5"/>
    <w:rsid w:val="0012567D"/>
    <w:rsid w:val="0012577D"/>
    <w:rsid w:val="00125D4A"/>
    <w:rsid w:val="00127B2C"/>
    <w:rsid w:val="00130141"/>
    <w:rsid w:val="001306EB"/>
    <w:rsid w:val="0013076F"/>
    <w:rsid w:val="0013086A"/>
    <w:rsid w:val="0013136C"/>
    <w:rsid w:val="001313D1"/>
    <w:rsid w:val="00131D8F"/>
    <w:rsid w:val="00133571"/>
    <w:rsid w:val="00133977"/>
    <w:rsid w:val="00133D16"/>
    <w:rsid w:val="00133EA2"/>
    <w:rsid w:val="001340C5"/>
    <w:rsid w:val="00134F9E"/>
    <w:rsid w:val="0013611F"/>
    <w:rsid w:val="0013709D"/>
    <w:rsid w:val="00137E22"/>
    <w:rsid w:val="00140543"/>
    <w:rsid w:val="00140D04"/>
    <w:rsid w:val="0014132D"/>
    <w:rsid w:val="00141F52"/>
    <w:rsid w:val="00142FBB"/>
    <w:rsid w:val="00143865"/>
    <w:rsid w:val="001439DA"/>
    <w:rsid w:val="00145A45"/>
    <w:rsid w:val="00145AE4"/>
    <w:rsid w:val="00145EFB"/>
    <w:rsid w:val="00146405"/>
    <w:rsid w:val="00146F05"/>
    <w:rsid w:val="00147124"/>
    <w:rsid w:val="0014767E"/>
    <w:rsid w:val="00150E72"/>
    <w:rsid w:val="001512F8"/>
    <w:rsid w:val="00151EC4"/>
    <w:rsid w:val="001524B0"/>
    <w:rsid w:val="0015276C"/>
    <w:rsid w:val="0015363D"/>
    <w:rsid w:val="00153CEB"/>
    <w:rsid w:val="001551A4"/>
    <w:rsid w:val="00155A84"/>
    <w:rsid w:val="00155D51"/>
    <w:rsid w:val="0015690D"/>
    <w:rsid w:val="0015760F"/>
    <w:rsid w:val="00157B3C"/>
    <w:rsid w:val="0016011C"/>
    <w:rsid w:val="00161535"/>
    <w:rsid w:val="001620D5"/>
    <w:rsid w:val="00162AA3"/>
    <w:rsid w:val="00162E24"/>
    <w:rsid w:val="001631ED"/>
    <w:rsid w:val="00163873"/>
    <w:rsid w:val="00163EFF"/>
    <w:rsid w:val="00164B3C"/>
    <w:rsid w:val="00164CD5"/>
    <w:rsid w:val="001656A3"/>
    <w:rsid w:val="001658F4"/>
    <w:rsid w:val="00166198"/>
    <w:rsid w:val="001664C9"/>
    <w:rsid w:val="0016722B"/>
    <w:rsid w:val="00167410"/>
    <w:rsid w:val="00167456"/>
    <w:rsid w:val="00167528"/>
    <w:rsid w:val="00167B94"/>
    <w:rsid w:val="00170665"/>
    <w:rsid w:val="0017081C"/>
    <w:rsid w:val="00170B88"/>
    <w:rsid w:val="00170FD6"/>
    <w:rsid w:val="0017173A"/>
    <w:rsid w:val="00171D6E"/>
    <w:rsid w:val="0017216C"/>
    <w:rsid w:val="001737AC"/>
    <w:rsid w:val="00173DA6"/>
    <w:rsid w:val="00174610"/>
    <w:rsid w:val="0017667A"/>
    <w:rsid w:val="00177CCB"/>
    <w:rsid w:val="001809BC"/>
    <w:rsid w:val="00181192"/>
    <w:rsid w:val="00182229"/>
    <w:rsid w:val="00182B09"/>
    <w:rsid w:val="00182FF8"/>
    <w:rsid w:val="00183C8C"/>
    <w:rsid w:val="001842F7"/>
    <w:rsid w:val="00184698"/>
    <w:rsid w:val="00184894"/>
    <w:rsid w:val="00184CFA"/>
    <w:rsid w:val="00184D22"/>
    <w:rsid w:val="001850DD"/>
    <w:rsid w:val="00186663"/>
    <w:rsid w:val="00186825"/>
    <w:rsid w:val="00186A6A"/>
    <w:rsid w:val="00186EDF"/>
    <w:rsid w:val="00187EDE"/>
    <w:rsid w:val="00187FF2"/>
    <w:rsid w:val="001905E1"/>
    <w:rsid w:val="00190764"/>
    <w:rsid w:val="0019307F"/>
    <w:rsid w:val="00193290"/>
    <w:rsid w:val="00193530"/>
    <w:rsid w:val="00193C9D"/>
    <w:rsid w:val="001948B6"/>
    <w:rsid w:val="00195129"/>
    <w:rsid w:val="00195EDF"/>
    <w:rsid w:val="001961C9"/>
    <w:rsid w:val="001961CB"/>
    <w:rsid w:val="001962B5"/>
    <w:rsid w:val="00196D8B"/>
    <w:rsid w:val="00197232"/>
    <w:rsid w:val="001976F6"/>
    <w:rsid w:val="001A0670"/>
    <w:rsid w:val="001A0892"/>
    <w:rsid w:val="001A3179"/>
    <w:rsid w:val="001A32C5"/>
    <w:rsid w:val="001A34FC"/>
    <w:rsid w:val="001A37AB"/>
    <w:rsid w:val="001A3959"/>
    <w:rsid w:val="001A402E"/>
    <w:rsid w:val="001A424E"/>
    <w:rsid w:val="001A4F8D"/>
    <w:rsid w:val="001A7359"/>
    <w:rsid w:val="001A7CBF"/>
    <w:rsid w:val="001B002E"/>
    <w:rsid w:val="001B06D6"/>
    <w:rsid w:val="001B09AF"/>
    <w:rsid w:val="001B0B64"/>
    <w:rsid w:val="001B0CFF"/>
    <w:rsid w:val="001B1DF5"/>
    <w:rsid w:val="001B2666"/>
    <w:rsid w:val="001B2A4A"/>
    <w:rsid w:val="001B32A7"/>
    <w:rsid w:val="001B3812"/>
    <w:rsid w:val="001B4935"/>
    <w:rsid w:val="001B55F1"/>
    <w:rsid w:val="001B5703"/>
    <w:rsid w:val="001B6836"/>
    <w:rsid w:val="001B68A7"/>
    <w:rsid w:val="001B77A2"/>
    <w:rsid w:val="001B7F88"/>
    <w:rsid w:val="001C0B28"/>
    <w:rsid w:val="001C1668"/>
    <w:rsid w:val="001C1F78"/>
    <w:rsid w:val="001C2625"/>
    <w:rsid w:val="001C279C"/>
    <w:rsid w:val="001C2A33"/>
    <w:rsid w:val="001C34B0"/>
    <w:rsid w:val="001C4AD1"/>
    <w:rsid w:val="001C59AF"/>
    <w:rsid w:val="001C5A3E"/>
    <w:rsid w:val="001C647D"/>
    <w:rsid w:val="001C672B"/>
    <w:rsid w:val="001C725A"/>
    <w:rsid w:val="001C7374"/>
    <w:rsid w:val="001D079E"/>
    <w:rsid w:val="001D0DC1"/>
    <w:rsid w:val="001D0EFE"/>
    <w:rsid w:val="001D0F24"/>
    <w:rsid w:val="001D168E"/>
    <w:rsid w:val="001D1A71"/>
    <w:rsid w:val="001D22D9"/>
    <w:rsid w:val="001D24B1"/>
    <w:rsid w:val="001D25E2"/>
    <w:rsid w:val="001D38EA"/>
    <w:rsid w:val="001D3DDD"/>
    <w:rsid w:val="001D6147"/>
    <w:rsid w:val="001D6FCF"/>
    <w:rsid w:val="001E127D"/>
    <w:rsid w:val="001E143D"/>
    <w:rsid w:val="001E145F"/>
    <w:rsid w:val="001E1495"/>
    <w:rsid w:val="001E217D"/>
    <w:rsid w:val="001E2384"/>
    <w:rsid w:val="001E27D5"/>
    <w:rsid w:val="001E2874"/>
    <w:rsid w:val="001E2D11"/>
    <w:rsid w:val="001E3A44"/>
    <w:rsid w:val="001E4E39"/>
    <w:rsid w:val="001E59EB"/>
    <w:rsid w:val="001E5EAB"/>
    <w:rsid w:val="001E6668"/>
    <w:rsid w:val="001E6FDF"/>
    <w:rsid w:val="001E7771"/>
    <w:rsid w:val="001E7A74"/>
    <w:rsid w:val="001F1064"/>
    <w:rsid w:val="001F15E8"/>
    <w:rsid w:val="001F1D60"/>
    <w:rsid w:val="001F1F9A"/>
    <w:rsid w:val="001F3403"/>
    <w:rsid w:val="001F34FF"/>
    <w:rsid w:val="001F3FDD"/>
    <w:rsid w:val="001F447B"/>
    <w:rsid w:val="001F518E"/>
    <w:rsid w:val="001F51C3"/>
    <w:rsid w:val="001F57DF"/>
    <w:rsid w:val="001F5A4C"/>
    <w:rsid w:val="001F6126"/>
    <w:rsid w:val="001F67F0"/>
    <w:rsid w:val="001F6A8D"/>
    <w:rsid w:val="001F6B19"/>
    <w:rsid w:val="001F6F9C"/>
    <w:rsid w:val="001F7293"/>
    <w:rsid w:val="001F7CAF"/>
    <w:rsid w:val="00200935"/>
    <w:rsid w:val="00201944"/>
    <w:rsid w:val="00201B79"/>
    <w:rsid w:val="002021F5"/>
    <w:rsid w:val="00202200"/>
    <w:rsid w:val="002024D0"/>
    <w:rsid w:val="002029C4"/>
    <w:rsid w:val="002036ED"/>
    <w:rsid w:val="00203D4C"/>
    <w:rsid w:val="002045C9"/>
    <w:rsid w:val="002049A0"/>
    <w:rsid w:val="00205DB9"/>
    <w:rsid w:val="00206CA7"/>
    <w:rsid w:val="00206CBF"/>
    <w:rsid w:val="00207546"/>
    <w:rsid w:val="0021238B"/>
    <w:rsid w:val="0021243C"/>
    <w:rsid w:val="00212FA6"/>
    <w:rsid w:val="002132D9"/>
    <w:rsid w:val="0021345B"/>
    <w:rsid w:val="00213DAB"/>
    <w:rsid w:val="00214374"/>
    <w:rsid w:val="00214626"/>
    <w:rsid w:val="00215215"/>
    <w:rsid w:val="00215ACD"/>
    <w:rsid w:val="0021624E"/>
    <w:rsid w:val="00216590"/>
    <w:rsid w:val="002175D9"/>
    <w:rsid w:val="0021771A"/>
    <w:rsid w:val="00220B96"/>
    <w:rsid w:val="002212DB"/>
    <w:rsid w:val="00221B24"/>
    <w:rsid w:val="0022232D"/>
    <w:rsid w:val="002241D7"/>
    <w:rsid w:val="0022480D"/>
    <w:rsid w:val="0022548F"/>
    <w:rsid w:val="00226688"/>
    <w:rsid w:val="00230ED9"/>
    <w:rsid w:val="002311E3"/>
    <w:rsid w:val="00231CFB"/>
    <w:rsid w:val="002324D7"/>
    <w:rsid w:val="00232B7C"/>
    <w:rsid w:val="0023371B"/>
    <w:rsid w:val="00233E27"/>
    <w:rsid w:val="00234149"/>
    <w:rsid w:val="00234EF2"/>
    <w:rsid w:val="00235CB2"/>
    <w:rsid w:val="002363D6"/>
    <w:rsid w:val="002400F1"/>
    <w:rsid w:val="00240317"/>
    <w:rsid w:val="002403CA"/>
    <w:rsid w:val="00240F7C"/>
    <w:rsid w:val="00241E78"/>
    <w:rsid w:val="00242313"/>
    <w:rsid w:val="0024319E"/>
    <w:rsid w:val="0024340E"/>
    <w:rsid w:val="00243BB8"/>
    <w:rsid w:val="00243C7B"/>
    <w:rsid w:val="00243F57"/>
    <w:rsid w:val="0024434F"/>
    <w:rsid w:val="00244FB5"/>
    <w:rsid w:val="00245210"/>
    <w:rsid w:val="002452A4"/>
    <w:rsid w:val="00245A4D"/>
    <w:rsid w:val="00245F93"/>
    <w:rsid w:val="00247127"/>
    <w:rsid w:val="00247DCB"/>
    <w:rsid w:val="00247FA3"/>
    <w:rsid w:val="00250348"/>
    <w:rsid w:val="00250A57"/>
    <w:rsid w:val="00250E92"/>
    <w:rsid w:val="002513C0"/>
    <w:rsid w:val="00251639"/>
    <w:rsid w:val="002517DB"/>
    <w:rsid w:val="00251B4A"/>
    <w:rsid w:val="00253419"/>
    <w:rsid w:val="00253957"/>
    <w:rsid w:val="00254E3A"/>
    <w:rsid w:val="00255343"/>
    <w:rsid w:val="00256D8F"/>
    <w:rsid w:val="00256D9C"/>
    <w:rsid w:val="00257163"/>
    <w:rsid w:val="00260C3C"/>
    <w:rsid w:val="00261437"/>
    <w:rsid w:val="0026153B"/>
    <w:rsid w:val="00261E82"/>
    <w:rsid w:val="00262868"/>
    <w:rsid w:val="00263566"/>
    <w:rsid w:val="00263E48"/>
    <w:rsid w:val="0026437A"/>
    <w:rsid w:val="002656FC"/>
    <w:rsid w:val="00266596"/>
    <w:rsid w:val="002665A4"/>
    <w:rsid w:val="00266DB7"/>
    <w:rsid w:val="00266F99"/>
    <w:rsid w:val="00266FAE"/>
    <w:rsid w:val="00267E8C"/>
    <w:rsid w:val="002704E5"/>
    <w:rsid w:val="00270CD8"/>
    <w:rsid w:val="00271ADD"/>
    <w:rsid w:val="002721D0"/>
    <w:rsid w:val="00272BAF"/>
    <w:rsid w:val="00273594"/>
    <w:rsid w:val="00273DC4"/>
    <w:rsid w:val="00275529"/>
    <w:rsid w:val="00275954"/>
    <w:rsid w:val="00275C85"/>
    <w:rsid w:val="002761A8"/>
    <w:rsid w:val="002774B9"/>
    <w:rsid w:val="002778DD"/>
    <w:rsid w:val="00277B0E"/>
    <w:rsid w:val="0028064B"/>
    <w:rsid w:val="00280F40"/>
    <w:rsid w:val="002815CC"/>
    <w:rsid w:val="0028180D"/>
    <w:rsid w:val="002819E6"/>
    <w:rsid w:val="0028243E"/>
    <w:rsid w:val="00282DDD"/>
    <w:rsid w:val="0028304A"/>
    <w:rsid w:val="002832FC"/>
    <w:rsid w:val="0028368B"/>
    <w:rsid w:val="00284335"/>
    <w:rsid w:val="002849B6"/>
    <w:rsid w:val="0028582A"/>
    <w:rsid w:val="0028646C"/>
    <w:rsid w:val="002864C9"/>
    <w:rsid w:val="00286E7B"/>
    <w:rsid w:val="00287231"/>
    <w:rsid w:val="00287622"/>
    <w:rsid w:val="0028768E"/>
    <w:rsid w:val="00287BE6"/>
    <w:rsid w:val="0029142D"/>
    <w:rsid w:val="002920EC"/>
    <w:rsid w:val="0029232C"/>
    <w:rsid w:val="00292A65"/>
    <w:rsid w:val="00294EE5"/>
    <w:rsid w:val="00295927"/>
    <w:rsid w:val="002959F7"/>
    <w:rsid w:val="00295D87"/>
    <w:rsid w:val="002962B5"/>
    <w:rsid w:val="00296D43"/>
    <w:rsid w:val="002A0065"/>
    <w:rsid w:val="002A1D7A"/>
    <w:rsid w:val="002A1D98"/>
    <w:rsid w:val="002A223E"/>
    <w:rsid w:val="002A2396"/>
    <w:rsid w:val="002A4506"/>
    <w:rsid w:val="002A539D"/>
    <w:rsid w:val="002A68E5"/>
    <w:rsid w:val="002B1420"/>
    <w:rsid w:val="002B1BFE"/>
    <w:rsid w:val="002B1D03"/>
    <w:rsid w:val="002B21E8"/>
    <w:rsid w:val="002B2398"/>
    <w:rsid w:val="002B24FA"/>
    <w:rsid w:val="002B30F5"/>
    <w:rsid w:val="002B3AA2"/>
    <w:rsid w:val="002B4003"/>
    <w:rsid w:val="002B4D5F"/>
    <w:rsid w:val="002B5565"/>
    <w:rsid w:val="002B69E8"/>
    <w:rsid w:val="002B6AE0"/>
    <w:rsid w:val="002B6F1B"/>
    <w:rsid w:val="002B75DE"/>
    <w:rsid w:val="002B7CE4"/>
    <w:rsid w:val="002B7D2B"/>
    <w:rsid w:val="002C00F9"/>
    <w:rsid w:val="002C0198"/>
    <w:rsid w:val="002C04E5"/>
    <w:rsid w:val="002C06C5"/>
    <w:rsid w:val="002C0AE7"/>
    <w:rsid w:val="002C0D15"/>
    <w:rsid w:val="002C1BD6"/>
    <w:rsid w:val="002C26CF"/>
    <w:rsid w:val="002C2CDA"/>
    <w:rsid w:val="002C325D"/>
    <w:rsid w:val="002C3DC3"/>
    <w:rsid w:val="002C47B5"/>
    <w:rsid w:val="002C4B77"/>
    <w:rsid w:val="002C4EAF"/>
    <w:rsid w:val="002C51E9"/>
    <w:rsid w:val="002C61A2"/>
    <w:rsid w:val="002D0744"/>
    <w:rsid w:val="002D0FEB"/>
    <w:rsid w:val="002D138E"/>
    <w:rsid w:val="002D2024"/>
    <w:rsid w:val="002D27D2"/>
    <w:rsid w:val="002D28ED"/>
    <w:rsid w:val="002D2E1B"/>
    <w:rsid w:val="002D4194"/>
    <w:rsid w:val="002D46C3"/>
    <w:rsid w:val="002D6C56"/>
    <w:rsid w:val="002D75E9"/>
    <w:rsid w:val="002E016E"/>
    <w:rsid w:val="002E0464"/>
    <w:rsid w:val="002E0FC3"/>
    <w:rsid w:val="002E1328"/>
    <w:rsid w:val="002E1A8B"/>
    <w:rsid w:val="002E1E74"/>
    <w:rsid w:val="002E27A2"/>
    <w:rsid w:val="002E2CBC"/>
    <w:rsid w:val="002E2D8C"/>
    <w:rsid w:val="002E39AC"/>
    <w:rsid w:val="002E547F"/>
    <w:rsid w:val="002E5EBE"/>
    <w:rsid w:val="002E6906"/>
    <w:rsid w:val="002E77AB"/>
    <w:rsid w:val="002E79A4"/>
    <w:rsid w:val="002E7AA9"/>
    <w:rsid w:val="002F01B3"/>
    <w:rsid w:val="002F0851"/>
    <w:rsid w:val="002F0CA5"/>
    <w:rsid w:val="002F0EDC"/>
    <w:rsid w:val="002F1299"/>
    <w:rsid w:val="002F1381"/>
    <w:rsid w:val="002F1388"/>
    <w:rsid w:val="002F288F"/>
    <w:rsid w:val="002F3185"/>
    <w:rsid w:val="002F32BA"/>
    <w:rsid w:val="002F3627"/>
    <w:rsid w:val="002F403C"/>
    <w:rsid w:val="002F490E"/>
    <w:rsid w:val="002F49E6"/>
    <w:rsid w:val="002F4D3B"/>
    <w:rsid w:val="002F4FED"/>
    <w:rsid w:val="002F5850"/>
    <w:rsid w:val="002F6AC8"/>
    <w:rsid w:val="002F710A"/>
    <w:rsid w:val="002F777D"/>
    <w:rsid w:val="002F7A3D"/>
    <w:rsid w:val="002F7A8F"/>
    <w:rsid w:val="003001AF"/>
    <w:rsid w:val="00300247"/>
    <w:rsid w:val="0030053D"/>
    <w:rsid w:val="003005DA"/>
    <w:rsid w:val="00300C92"/>
    <w:rsid w:val="00301EEA"/>
    <w:rsid w:val="00302BCE"/>
    <w:rsid w:val="00302C64"/>
    <w:rsid w:val="00303667"/>
    <w:rsid w:val="00303ABB"/>
    <w:rsid w:val="00305950"/>
    <w:rsid w:val="0030617E"/>
    <w:rsid w:val="003067FF"/>
    <w:rsid w:val="00306CED"/>
    <w:rsid w:val="00307D9F"/>
    <w:rsid w:val="00307F41"/>
    <w:rsid w:val="00310351"/>
    <w:rsid w:val="003105E9"/>
    <w:rsid w:val="003109AD"/>
    <w:rsid w:val="00311007"/>
    <w:rsid w:val="00311325"/>
    <w:rsid w:val="00313F19"/>
    <w:rsid w:val="003140C6"/>
    <w:rsid w:val="00314CA5"/>
    <w:rsid w:val="0031707D"/>
    <w:rsid w:val="00320A9A"/>
    <w:rsid w:val="003216F9"/>
    <w:rsid w:val="003220C1"/>
    <w:rsid w:val="0032255D"/>
    <w:rsid w:val="003225A4"/>
    <w:rsid w:val="00322CB6"/>
    <w:rsid w:val="00323173"/>
    <w:rsid w:val="003241B3"/>
    <w:rsid w:val="003248D9"/>
    <w:rsid w:val="00324D18"/>
    <w:rsid w:val="00324EE8"/>
    <w:rsid w:val="00325DD1"/>
    <w:rsid w:val="00326236"/>
    <w:rsid w:val="003274BA"/>
    <w:rsid w:val="003312D7"/>
    <w:rsid w:val="00331C7E"/>
    <w:rsid w:val="00331F07"/>
    <w:rsid w:val="00332366"/>
    <w:rsid w:val="003325B7"/>
    <w:rsid w:val="0033262E"/>
    <w:rsid w:val="00332BAB"/>
    <w:rsid w:val="00332D26"/>
    <w:rsid w:val="00334A81"/>
    <w:rsid w:val="00335200"/>
    <w:rsid w:val="003365C3"/>
    <w:rsid w:val="0033703A"/>
    <w:rsid w:val="003421B7"/>
    <w:rsid w:val="00343497"/>
    <w:rsid w:val="0034445C"/>
    <w:rsid w:val="00347227"/>
    <w:rsid w:val="00347E6F"/>
    <w:rsid w:val="0035005E"/>
    <w:rsid w:val="00350485"/>
    <w:rsid w:val="00350995"/>
    <w:rsid w:val="00350F04"/>
    <w:rsid w:val="00351635"/>
    <w:rsid w:val="00351EDC"/>
    <w:rsid w:val="003533FD"/>
    <w:rsid w:val="0035354F"/>
    <w:rsid w:val="00353EBC"/>
    <w:rsid w:val="00354008"/>
    <w:rsid w:val="0035440B"/>
    <w:rsid w:val="00354C0F"/>
    <w:rsid w:val="0035509E"/>
    <w:rsid w:val="00355556"/>
    <w:rsid w:val="00355FA9"/>
    <w:rsid w:val="003566BC"/>
    <w:rsid w:val="00357B33"/>
    <w:rsid w:val="00360302"/>
    <w:rsid w:val="00360F89"/>
    <w:rsid w:val="00361246"/>
    <w:rsid w:val="00361E0F"/>
    <w:rsid w:val="00362BF7"/>
    <w:rsid w:val="0036354E"/>
    <w:rsid w:val="0036484F"/>
    <w:rsid w:val="0036492C"/>
    <w:rsid w:val="003649CA"/>
    <w:rsid w:val="00364C43"/>
    <w:rsid w:val="0036549E"/>
    <w:rsid w:val="00365756"/>
    <w:rsid w:val="00367F6D"/>
    <w:rsid w:val="00370937"/>
    <w:rsid w:val="003717F4"/>
    <w:rsid w:val="00372939"/>
    <w:rsid w:val="00374662"/>
    <w:rsid w:val="00375021"/>
    <w:rsid w:val="00375552"/>
    <w:rsid w:val="003759A1"/>
    <w:rsid w:val="00375F72"/>
    <w:rsid w:val="00377605"/>
    <w:rsid w:val="00380437"/>
    <w:rsid w:val="0038108B"/>
    <w:rsid w:val="003818C4"/>
    <w:rsid w:val="003830C5"/>
    <w:rsid w:val="00383187"/>
    <w:rsid w:val="00383C93"/>
    <w:rsid w:val="00383D85"/>
    <w:rsid w:val="00383F2E"/>
    <w:rsid w:val="00384788"/>
    <w:rsid w:val="00385719"/>
    <w:rsid w:val="0038585C"/>
    <w:rsid w:val="00385F62"/>
    <w:rsid w:val="00387060"/>
    <w:rsid w:val="00387119"/>
    <w:rsid w:val="00387C8F"/>
    <w:rsid w:val="0039001F"/>
    <w:rsid w:val="00390B46"/>
    <w:rsid w:val="00391E73"/>
    <w:rsid w:val="00392335"/>
    <w:rsid w:val="00392AC2"/>
    <w:rsid w:val="00392FFD"/>
    <w:rsid w:val="003932A2"/>
    <w:rsid w:val="00393D4A"/>
    <w:rsid w:val="003947FD"/>
    <w:rsid w:val="00395E2A"/>
    <w:rsid w:val="00396E83"/>
    <w:rsid w:val="0039776A"/>
    <w:rsid w:val="00397848"/>
    <w:rsid w:val="003979E0"/>
    <w:rsid w:val="00397A08"/>
    <w:rsid w:val="003A012B"/>
    <w:rsid w:val="003A022D"/>
    <w:rsid w:val="003A0CE9"/>
    <w:rsid w:val="003A1252"/>
    <w:rsid w:val="003A150F"/>
    <w:rsid w:val="003A1F75"/>
    <w:rsid w:val="003A28F5"/>
    <w:rsid w:val="003A2E77"/>
    <w:rsid w:val="003A2FFA"/>
    <w:rsid w:val="003A3315"/>
    <w:rsid w:val="003A372E"/>
    <w:rsid w:val="003A3A01"/>
    <w:rsid w:val="003A3ACB"/>
    <w:rsid w:val="003A4C98"/>
    <w:rsid w:val="003A4DA8"/>
    <w:rsid w:val="003A51D5"/>
    <w:rsid w:val="003A52C9"/>
    <w:rsid w:val="003A64F5"/>
    <w:rsid w:val="003A7658"/>
    <w:rsid w:val="003A7C3E"/>
    <w:rsid w:val="003A7D98"/>
    <w:rsid w:val="003A7EDA"/>
    <w:rsid w:val="003B0764"/>
    <w:rsid w:val="003B0869"/>
    <w:rsid w:val="003B140F"/>
    <w:rsid w:val="003B1503"/>
    <w:rsid w:val="003B1AA4"/>
    <w:rsid w:val="003B317B"/>
    <w:rsid w:val="003B3693"/>
    <w:rsid w:val="003B3BC0"/>
    <w:rsid w:val="003B453B"/>
    <w:rsid w:val="003B4920"/>
    <w:rsid w:val="003B4B1E"/>
    <w:rsid w:val="003B57B3"/>
    <w:rsid w:val="003B6387"/>
    <w:rsid w:val="003B655F"/>
    <w:rsid w:val="003B75CE"/>
    <w:rsid w:val="003B7923"/>
    <w:rsid w:val="003B7C06"/>
    <w:rsid w:val="003B7E4C"/>
    <w:rsid w:val="003C03C2"/>
    <w:rsid w:val="003C111E"/>
    <w:rsid w:val="003C19A0"/>
    <w:rsid w:val="003C1E66"/>
    <w:rsid w:val="003C25F7"/>
    <w:rsid w:val="003C27DB"/>
    <w:rsid w:val="003C327C"/>
    <w:rsid w:val="003C3533"/>
    <w:rsid w:val="003C36ED"/>
    <w:rsid w:val="003C3C0D"/>
    <w:rsid w:val="003C3E35"/>
    <w:rsid w:val="003C422F"/>
    <w:rsid w:val="003C4D16"/>
    <w:rsid w:val="003C4D7C"/>
    <w:rsid w:val="003C4E0C"/>
    <w:rsid w:val="003C7166"/>
    <w:rsid w:val="003C7216"/>
    <w:rsid w:val="003C72DA"/>
    <w:rsid w:val="003D07F0"/>
    <w:rsid w:val="003D1173"/>
    <w:rsid w:val="003D264A"/>
    <w:rsid w:val="003D30B2"/>
    <w:rsid w:val="003D3808"/>
    <w:rsid w:val="003D3B2E"/>
    <w:rsid w:val="003D4885"/>
    <w:rsid w:val="003D5980"/>
    <w:rsid w:val="003D5BE6"/>
    <w:rsid w:val="003D6852"/>
    <w:rsid w:val="003D72A5"/>
    <w:rsid w:val="003D7509"/>
    <w:rsid w:val="003E02E7"/>
    <w:rsid w:val="003E11CA"/>
    <w:rsid w:val="003E2BE4"/>
    <w:rsid w:val="003E2EB5"/>
    <w:rsid w:val="003E2FC1"/>
    <w:rsid w:val="003E3437"/>
    <w:rsid w:val="003E42BB"/>
    <w:rsid w:val="003E5343"/>
    <w:rsid w:val="003E65DA"/>
    <w:rsid w:val="003E6785"/>
    <w:rsid w:val="003E6945"/>
    <w:rsid w:val="003E72C7"/>
    <w:rsid w:val="003E7CF9"/>
    <w:rsid w:val="003E7DC5"/>
    <w:rsid w:val="003F2661"/>
    <w:rsid w:val="003F3707"/>
    <w:rsid w:val="003F3D73"/>
    <w:rsid w:val="003F3EB7"/>
    <w:rsid w:val="003F5418"/>
    <w:rsid w:val="003F6EBF"/>
    <w:rsid w:val="004008E4"/>
    <w:rsid w:val="00401BCC"/>
    <w:rsid w:val="00401CD2"/>
    <w:rsid w:val="00402107"/>
    <w:rsid w:val="00403729"/>
    <w:rsid w:val="0040410B"/>
    <w:rsid w:val="00404565"/>
    <w:rsid w:val="00404DA9"/>
    <w:rsid w:val="0040604E"/>
    <w:rsid w:val="004068D2"/>
    <w:rsid w:val="0040705D"/>
    <w:rsid w:val="004070F2"/>
    <w:rsid w:val="004072BC"/>
    <w:rsid w:val="004100F4"/>
    <w:rsid w:val="00410AE5"/>
    <w:rsid w:val="0041128E"/>
    <w:rsid w:val="00413543"/>
    <w:rsid w:val="004137E8"/>
    <w:rsid w:val="00413998"/>
    <w:rsid w:val="00413B0A"/>
    <w:rsid w:val="00413F13"/>
    <w:rsid w:val="004140A5"/>
    <w:rsid w:val="0041416E"/>
    <w:rsid w:val="00414746"/>
    <w:rsid w:val="00415126"/>
    <w:rsid w:val="00415A19"/>
    <w:rsid w:val="00415A5E"/>
    <w:rsid w:val="0041716E"/>
    <w:rsid w:val="004175A7"/>
    <w:rsid w:val="00417F17"/>
    <w:rsid w:val="004201E1"/>
    <w:rsid w:val="00421029"/>
    <w:rsid w:val="00421687"/>
    <w:rsid w:val="00421691"/>
    <w:rsid w:val="00421ED9"/>
    <w:rsid w:val="0042396B"/>
    <w:rsid w:val="00423A89"/>
    <w:rsid w:val="00423C3F"/>
    <w:rsid w:val="00424527"/>
    <w:rsid w:val="00425ACB"/>
    <w:rsid w:val="004261FA"/>
    <w:rsid w:val="004268FD"/>
    <w:rsid w:val="00426E95"/>
    <w:rsid w:val="004274C9"/>
    <w:rsid w:val="00427F18"/>
    <w:rsid w:val="0043067C"/>
    <w:rsid w:val="004311A6"/>
    <w:rsid w:val="00431D21"/>
    <w:rsid w:val="00432380"/>
    <w:rsid w:val="004326F2"/>
    <w:rsid w:val="0043286B"/>
    <w:rsid w:val="00433153"/>
    <w:rsid w:val="00433B21"/>
    <w:rsid w:val="00434020"/>
    <w:rsid w:val="0043402F"/>
    <w:rsid w:val="004340C3"/>
    <w:rsid w:val="00435285"/>
    <w:rsid w:val="0043532F"/>
    <w:rsid w:val="0043556E"/>
    <w:rsid w:val="00436270"/>
    <w:rsid w:val="004370C6"/>
    <w:rsid w:val="00437126"/>
    <w:rsid w:val="00440973"/>
    <w:rsid w:val="00441103"/>
    <w:rsid w:val="00442B7C"/>
    <w:rsid w:val="00443C85"/>
    <w:rsid w:val="00443D3A"/>
    <w:rsid w:val="00444B1B"/>
    <w:rsid w:val="00444ECD"/>
    <w:rsid w:val="00444F40"/>
    <w:rsid w:val="004460FF"/>
    <w:rsid w:val="00446459"/>
    <w:rsid w:val="004464E4"/>
    <w:rsid w:val="00446AE4"/>
    <w:rsid w:val="004474E7"/>
    <w:rsid w:val="00447F39"/>
    <w:rsid w:val="00450223"/>
    <w:rsid w:val="00450747"/>
    <w:rsid w:val="00451243"/>
    <w:rsid w:val="004520FA"/>
    <w:rsid w:val="0045210A"/>
    <w:rsid w:val="00452E69"/>
    <w:rsid w:val="0045375D"/>
    <w:rsid w:val="0045427A"/>
    <w:rsid w:val="004545DB"/>
    <w:rsid w:val="00455550"/>
    <w:rsid w:val="00456C47"/>
    <w:rsid w:val="0046055C"/>
    <w:rsid w:val="00461029"/>
    <w:rsid w:val="00461546"/>
    <w:rsid w:val="00461A6A"/>
    <w:rsid w:val="00461AB4"/>
    <w:rsid w:val="00461B1C"/>
    <w:rsid w:val="00461E39"/>
    <w:rsid w:val="00462900"/>
    <w:rsid w:val="004632D3"/>
    <w:rsid w:val="00463F9A"/>
    <w:rsid w:val="004642D5"/>
    <w:rsid w:val="00465152"/>
    <w:rsid w:val="00465715"/>
    <w:rsid w:val="00465EDB"/>
    <w:rsid w:val="00466403"/>
    <w:rsid w:val="0046653D"/>
    <w:rsid w:val="004666BD"/>
    <w:rsid w:val="004673B4"/>
    <w:rsid w:val="00467BF8"/>
    <w:rsid w:val="00470155"/>
    <w:rsid w:val="00470DBC"/>
    <w:rsid w:val="00470DDF"/>
    <w:rsid w:val="00472749"/>
    <w:rsid w:val="00472C72"/>
    <w:rsid w:val="00472E3C"/>
    <w:rsid w:val="00473660"/>
    <w:rsid w:val="004737B5"/>
    <w:rsid w:val="00473AEA"/>
    <w:rsid w:val="00473EF3"/>
    <w:rsid w:val="004742E9"/>
    <w:rsid w:val="00474693"/>
    <w:rsid w:val="004748F7"/>
    <w:rsid w:val="00474DA2"/>
    <w:rsid w:val="004767DF"/>
    <w:rsid w:val="00476D01"/>
    <w:rsid w:val="00477368"/>
    <w:rsid w:val="00477FBD"/>
    <w:rsid w:val="0048000B"/>
    <w:rsid w:val="00480616"/>
    <w:rsid w:val="00480984"/>
    <w:rsid w:val="00480C44"/>
    <w:rsid w:val="0048121E"/>
    <w:rsid w:val="00481726"/>
    <w:rsid w:val="00481D08"/>
    <w:rsid w:val="0048262B"/>
    <w:rsid w:val="0048305A"/>
    <w:rsid w:val="0048361F"/>
    <w:rsid w:val="0048436B"/>
    <w:rsid w:val="00485086"/>
    <w:rsid w:val="00485906"/>
    <w:rsid w:val="004861BD"/>
    <w:rsid w:val="00487844"/>
    <w:rsid w:val="004907DC"/>
    <w:rsid w:val="0049134D"/>
    <w:rsid w:val="00491818"/>
    <w:rsid w:val="00491EC6"/>
    <w:rsid w:val="00492E89"/>
    <w:rsid w:val="0049502A"/>
    <w:rsid w:val="004951B2"/>
    <w:rsid w:val="0049558A"/>
    <w:rsid w:val="004963DF"/>
    <w:rsid w:val="0049676F"/>
    <w:rsid w:val="004973E6"/>
    <w:rsid w:val="00497601"/>
    <w:rsid w:val="004A039F"/>
    <w:rsid w:val="004A0602"/>
    <w:rsid w:val="004A0D74"/>
    <w:rsid w:val="004A13EB"/>
    <w:rsid w:val="004A1E73"/>
    <w:rsid w:val="004A2B95"/>
    <w:rsid w:val="004A2C11"/>
    <w:rsid w:val="004A32D2"/>
    <w:rsid w:val="004A3740"/>
    <w:rsid w:val="004A4CF4"/>
    <w:rsid w:val="004A628F"/>
    <w:rsid w:val="004A6432"/>
    <w:rsid w:val="004A6A0E"/>
    <w:rsid w:val="004A6F41"/>
    <w:rsid w:val="004A74F4"/>
    <w:rsid w:val="004A77C6"/>
    <w:rsid w:val="004A7C58"/>
    <w:rsid w:val="004A7E1C"/>
    <w:rsid w:val="004B188C"/>
    <w:rsid w:val="004B21D8"/>
    <w:rsid w:val="004B3201"/>
    <w:rsid w:val="004B3320"/>
    <w:rsid w:val="004B3508"/>
    <w:rsid w:val="004B3E2B"/>
    <w:rsid w:val="004B42C8"/>
    <w:rsid w:val="004B45BE"/>
    <w:rsid w:val="004B5034"/>
    <w:rsid w:val="004B68D7"/>
    <w:rsid w:val="004B747D"/>
    <w:rsid w:val="004B7614"/>
    <w:rsid w:val="004B781D"/>
    <w:rsid w:val="004C0035"/>
    <w:rsid w:val="004C0D7A"/>
    <w:rsid w:val="004C10AC"/>
    <w:rsid w:val="004C14DE"/>
    <w:rsid w:val="004C1AC9"/>
    <w:rsid w:val="004C226B"/>
    <w:rsid w:val="004C2A52"/>
    <w:rsid w:val="004C2A61"/>
    <w:rsid w:val="004C2CBA"/>
    <w:rsid w:val="004C3549"/>
    <w:rsid w:val="004C3A09"/>
    <w:rsid w:val="004C4B22"/>
    <w:rsid w:val="004C561B"/>
    <w:rsid w:val="004C6C84"/>
    <w:rsid w:val="004C6FED"/>
    <w:rsid w:val="004C7236"/>
    <w:rsid w:val="004C72E6"/>
    <w:rsid w:val="004D03F2"/>
    <w:rsid w:val="004D0602"/>
    <w:rsid w:val="004D079C"/>
    <w:rsid w:val="004D0A64"/>
    <w:rsid w:val="004D1A08"/>
    <w:rsid w:val="004D2416"/>
    <w:rsid w:val="004D28A9"/>
    <w:rsid w:val="004D3873"/>
    <w:rsid w:val="004D4C87"/>
    <w:rsid w:val="004D5816"/>
    <w:rsid w:val="004D5B8C"/>
    <w:rsid w:val="004D5CCD"/>
    <w:rsid w:val="004D6800"/>
    <w:rsid w:val="004D6B3B"/>
    <w:rsid w:val="004D7350"/>
    <w:rsid w:val="004D75D0"/>
    <w:rsid w:val="004D7F9C"/>
    <w:rsid w:val="004E019A"/>
    <w:rsid w:val="004E07A1"/>
    <w:rsid w:val="004E083B"/>
    <w:rsid w:val="004E0AE9"/>
    <w:rsid w:val="004E0D66"/>
    <w:rsid w:val="004E11AC"/>
    <w:rsid w:val="004E166F"/>
    <w:rsid w:val="004E1EB0"/>
    <w:rsid w:val="004E215F"/>
    <w:rsid w:val="004E238A"/>
    <w:rsid w:val="004E29B1"/>
    <w:rsid w:val="004E2F09"/>
    <w:rsid w:val="004E2F0F"/>
    <w:rsid w:val="004E2FC7"/>
    <w:rsid w:val="004E3878"/>
    <w:rsid w:val="004E4016"/>
    <w:rsid w:val="004E506B"/>
    <w:rsid w:val="004E6355"/>
    <w:rsid w:val="004E7014"/>
    <w:rsid w:val="004E72CD"/>
    <w:rsid w:val="004E782B"/>
    <w:rsid w:val="004E789B"/>
    <w:rsid w:val="004E795E"/>
    <w:rsid w:val="004F0198"/>
    <w:rsid w:val="004F057B"/>
    <w:rsid w:val="004F09E2"/>
    <w:rsid w:val="004F1B42"/>
    <w:rsid w:val="004F1DD3"/>
    <w:rsid w:val="004F279E"/>
    <w:rsid w:val="004F2CAB"/>
    <w:rsid w:val="004F2F44"/>
    <w:rsid w:val="004F2FB7"/>
    <w:rsid w:val="004F42A7"/>
    <w:rsid w:val="004F42F4"/>
    <w:rsid w:val="004F6360"/>
    <w:rsid w:val="004F6789"/>
    <w:rsid w:val="004F7270"/>
    <w:rsid w:val="004F72BD"/>
    <w:rsid w:val="00500863"/>
    <w:rsid w:val="00500EEA"/>
    <w:rsid w:val="00501262"/>
    <w:rsid w:val="00501623"/>
    <w:rsid w:val="005022B8"/>
    <w:rsid w:val="00502C6F"/>
    <w:rsid w:val="00503AA6"/>
    <w:rsid w:val="00503C79"/>
    <w:rsid w:val="0050422B"/>
    <w:rsid w:val="00504D81"/>
    <w:rsid w:val="00505C7F"/>
    <w:rsid w:val="00506F72"/>
    <w:rsid w:val="00506FDC"/>
    <w:rsid w:val="00507033"/>
    <w:rsid w:val="005075AD"/>
    <w:rsid w:val="005104A6"/>
    <w:rsid w:val="00511481"/>
    <w:rsid w:val="00511F5F"/>
    <w:rsid w:val="00511FD9"/>
    <w:rsid w:val="0051252B"/>
    <w:rsid w:val="005125D1"/>
    <w:rsid w:val="00512634"/>
    <w:rsid w:val="005126E2"/>
    <w:rsid w:val="005129CB"/>
    <w:rsid w:val="00512F7B"/>
    <w:rsid w:val="00513066"/>
    <w:rsid w:val="00513491"/>
    <w:rsid w:val="005136DC"/>
    <w:rsid w:val="00513769"/>
    <w:rsid w:val="00514191"/>
    <w:rsid w:val="005152F7"/>
    <w:rsid w:val="00515FFF"/>
    <w:rsid w:val="005163D1"/>
    <w:rsid w:val="00516932"/>
    <w:rsid w:val="00517019"/>
    <w:rsid w:val="005204CA"/>
    <w:rsid w:val="005207DB"/>
    <w:rsid w:val="00520B19"/>
    <w:rsid w:val="00520C8C"/>
    <w:rsid w:val="00520CA5"/>
    <w:rsid w:val="00521375"/>
    <w:rsid w:val="00521538"/>
    <w:rsid w:val="00521B45"/>
    <w:rsid w:val="0052200D"/>
    <w:rsid w:val="00522289"/>
    <w:rsid w:val="005223CE"/>
    <w:rsid w:val="005232A5"/>
    <w:rsid w:val="00523553"/>
    <w:rsid w:val="005250A0"/>
    <w:rsid w:val="005255A1"/>
    <w:rsid w:val="00526055"/>
    <w:rsid w:val="00526889"/>
    <w:rsid w:val="00527F45"/>
    <w:rsid w:val="0053064F"/>
    <w:rsid w:val="00530B77"/>
    <w:rsid w:val="00530BA8"/>
    <w:rsid w:val="00530D93"/>
    <w:rsid w:val="00530DE9"/>
    <w:rsid w:val="00532E81"/>
    <w:rsid w:val="005344BC"/>
    <w:rsid w:val="005354AD"/>
    <w:rsid w:val="00536A08"/>
    <w:rsid w:val="00536AA7"/>
    <w:rsid w:val="00536C72"/>
    <w:rsid w:val="0053711E"/>
    <w:rsid w:val="005373F6"/>
    <w:rsid w:val="00537789"/>
    <w:rsid w:val="00540F06"/>
    <w:rsid w:val="00540FB7"/>
    <w:rsid w:val="005410F6"/>
    <w:rsid w:val="00541422"/>
    <w:rsid w:val="00542A41"/>
    <w:rsid w:val="00543639"/>
    <w:rsid w:val="00543A97"/>
    <w:rsid w:val="00543D14"/>
    <w:rsid w:val="005451BD"/>
    <w:rsid w:val="00546487"/>
    <w:rsid w:val="005464B4"/>
    <w:rsid w:val="00546624"/>
    <w:rsid w:val="005501F3"/>
    <w:rsid w:val="00550998"/>
    <w:rsid w:val="00550C77"/>
    <w:rsid w:val="005515B4"/>
    <w:rsid w:val="005518C1"/>
    <w:rsid w:val="00551C2A"/>
    <w:rsid w:val="0055306A"/>
    <w:rsid w:val="005535F8"/>
    <w:rsid w:val="00554233"/>
    <w:rsid w:val="0055467B"/>
    <w:rsid w:val="0055484E"/>
    <w:rsid w:val="00554926"/>
    <w:rsid w:val="00554BC6"/>
    <w:rsid w:val="00554F33"/>
    <w:rsid w:val="00555296"/>
    <w:rsid w:val="00555DA3"/>
    <w:rsid w:val="00556B46"/>
    <w:rsid w:val="005572A3"/>
    <w:rsid w:val="005577B7"/>
    <w:rsid w:val="0056078E"/>
    <w:rsid w:val="00560989"/>
    <w:rsid w:val="00561413"/>
    <w:rsid w:val="005618D3"/>
    <w:rsid w:val="0056199D"/>
    <w:rsid w:val="00562111"/>
    <w:rsid w:val="0056296C"/>
    <w:rsid w:val="0056297D"/>
    <w:rsid w:val="005634C8"/>
    <w:rsid w:val="00564536"/>
    <w:rsid w:val="00564EAA"/>
    <w:rsid w:val="005651AC"/>
    <w:rsid w:val="00565576"/>
    <w:rsid w:val="00565892"/>
    <w:rsid w:val="005663EF"/>
    <w:rsid w:val="00566E98"/>
    <w:rsid w:val="005670D5"/>
    <w:rsid w:val="00567DA2"/>
    <w:rsid w:val="00567F48"/>
    <w:rsid w:val="005712D3"/>
    <w:rsid w:val="00571487"/>
    <w:rsid w:val="005716A7"/>
    <w:rsid w:val="00572426"/>
    <w:rsid w:val="0057271C"/>
    <w:rsid w:val="00573950"/>
    <w:rsid w:val="00573A78"/>
    <w:rsid w:val="00574570"/>
    <w:rsid w:val="00574617"/>
    <w:rsid w:val="00574B6A"/>
    <w:rsid w:val="00575735"/>
    <w:rsid w:val="00576F95"/>
    <w:rsid w:val="00577318"/>
    <w:rsid w:val="00577833"/>
    <w:rsid w:val="00577C0F"/>
    <w:rsid w:val="0058125D"/>
    <w:rsid w:val="00582760"/>
    <w:rsid w:val="00582DDF"/>
    <w:rsid w:val="00583D50"/>
    <w:rsid w:val="0058477B"/>
    <w:rsid w:val="00584FFA"/>
    <w:rsid w:val="00585285"/>
    <w:rsid w:val="00585749"/>
    <w:rsid w:val="00585752"/>
    <w:rsid w:val="00586C50"/>
    <w:rsid w:val="005879DD"/>
    <w:rsid w:val="005912C7"/>
    <w:rsid w:val="00591EA6"/>
    <w:rsid w:val="005935E1"/>
    <w:rsid w:val="00593903"/>
    <w:rsid w:val="00594502"/>
    <w:rsid w:val="005955A3"/>
    <w:rsid w:val="00595929"/>
    <w:rsid w:val="005A0324"/>
    <w:rsid w:val="005A0B0C"/>
    <w:rsid w:val="005A15AE"/>
    <w:rsid w:val="005A19F2"/>
    <w:rsid w:val="005A2FCE"/>
    <w:rsid w:val="005A3181"/>
    <w:rsid w:val="005A3E72"/>
    <w:rsid w:val="005A45B0"/>
    <w:rsid w:val="005A5A9B"/>
    <w:rsid w:val="005A5BBD"/>
    <w:rsid w:val="005A6762"/>
    <w:rsid w:val="005B0107"/>
    <w:rsid w:val="005B0543"/>
    <w:rsid w:val="005B05FF"/>
    <w:rsid w:val="005B07CA"/>
    <w:rsid w:val="005B110E"/>
    <w:rsid w:val="005B186B"/>
    <w:rsid w:val="005B3469"/>
    <w:rsid w:val="005B49F2"/>
    <w:rsid w:val="005B501C"/>
    <w:rsid w:val="005B538E"/>
    <w:rsid w:val="005B55D6"/>
    <w:rsid w:val="005B58A3"/>
    <w:rsid w:val="005B5BC3"/>
    <w:rsid w:val="005B5CFF"/>
    <w:rsid w:val="005B5DA0"/>
    <w:rsid w:val="005B6199"/>
    <w:rsid w:val="005B6B65"/>
    <w:rsid w:val="005C03A9"/>
    <w:rsid w:val="005C08F0"/>
    <w:rsid w:val="005C17E9"/>
    <w:rsid w:val="005C1A24"/>
    <w:rsid w:val="005C22D2"/>
    <w:rsid w:val="005C24A1"/>
    <w:rsid w:val="005C2767"/>
    <w:rsid w:val="005C29A8"/>
    <w:rsid w:val="005C2DB8"/>
    <w:rsid w:val="005C3A56"/>
    <w:rsid w:val="005C4825"/>
    <w:rsid w:val="005C5DF0"/>
    <w:rsid w:val="005C6484"/>
    <w:rsid w:val="005C661B"/>
    <w:rsid w:val="005C72C4"/>
    <w:rsid w:val="005C739B"/>
    <w:rsid w:val="005C7883"/>
    <w:rsid w:val="005D01EA"/>
    <w:rsid w:val="005D118C"/>
    <w:rsid w:val="005D31FD"/>
    <w:rsid w:val="005D3884"/>
    <w:rsid w:val="005D462B"/>
    <w:rsid w:val="005D48E2"/>
    <w:rsid w:val="005D5324"/>
    <w:rsid w:val="005D594F"/>
    <w:rsid w:val="005D6671"/>
    <w:rsid w:val="005D6A4F"/>
    <w:rsid w:val="005D712E"/>
    <w:rsid w:val="005D758C"/>
    <w:rsid w:val="005E081F"/>
    <w:rsid w:val="005E149E"/>
    <w:rsid w:val="005E2BB3"/>
    <w:rsid w:val="005E3724"/>
    <w:rsid w:val="005E45F6"/>
    <w:rsid w:val="005E4B61"/>
    <w:rsid w:val="005E519F"/>
    <w:rsid w:val="005E6BAC"/>
    <w:rsid w:val="005E78BD"/>
    <w:rsid w:val="005E7C19"/>
    <w:rsid w:val="005E7C96"/>
    <w:rsid w:val="005F0038"/>
    <w:rsid w:val="005F1648"/>
    <w:rsid w:val="005F1A78"/>
    <w:rsid w:val="005F2456"/>
    <w:rsid w:val="005F268E"/>
    <w:rsid w:val="005F29E9"/>
    <w:rsid w:val="005F2AD5"/>
    <w:rsid w:val="005F36C7"/>
    <w:rsid w:val="005F4A91"/>
    <w:rsid w:val="005F4D2B"/>
    <w:rsid w:val="005F5517"/>
    <w:rsid w:val="005F61B7"/>
    <w:rsid w:val="005F657C"/>
    <w:rsid w:val="005F6776"/>
    <w:rsid w:val="005F6882"/>
    <w:rsid w:val="005F6F5C"/>
    <w:rsid w:val="00600797"/>
    <w:rsid w:val="006020D9"/>
    <w:rsid w:val="00602E13"/>
    <w:rsid w:val="00603116"/>
    <w:rsid w:val="006034D9"/>
    <w:rsid w:val="00603B2E"/>
    <w:rsid w:val="00603CEB"/>
    <w:rsid w:val="006043F4"/>
    <w:rsid w:val="006050AC"/>
    <w:rsid w:val="006064B5"/>
    <w:rsid w:val="00606B36"/>
    <w:rsid w:val="00606E49"/>
    <w:rsid w:val="00606FC8"/>
    <w:rsid w:val="0060740B"/>
    <w:rsid w:val="00607B4D"/>
    <w:rsid w:val="00610161"/>
    <w:rsid w:val="00610936"/>
    <w:rsid w:val="00610D21"/>
    <w:rsid w:val="00610E17"/>
    <w:rsid w:val="00610EC6"/>
    <w:rsid w:val="00611538"/>
    <w:rsid w:val="006115FA"/>
    <w:rsid w:val="00612E52"/>
    <w:rsid w:val="00613C79"/>
    <w:rsid w:val="00614381"/>
    <w:rsid w:val="006144DA"/>
    <w:rsid w:val="006147AD"/>
    <w:rsid w:val="00614A6A"/>
    <w:rsid w:val="00614D85"/>
    <w:rsid w:val="00615C1B"/>
    <w:rsid w:val="006163FD"/>
    <w:rsid w:val="006167E1"/>
    <w:rsid w:val="00616AFD"/>
    <w:rsid w:val="00617F9E"/>
    <w:rsid w:val="00620F7D"/>
    <w:rsid w:val="0062115D"/>
    <w:rsid w:val="0062155B"/>
    <w:rsid w:val="00622ADB"/>
    <w:rsid w:val="006238C8"/>
    <w:rsid w:val="00623E14"/>
    <w:rsid w:val="00624B7F"/>
    <w:rsid w:val="00624FE3"/>
    <w:rsid w:val="0062608A"/>
    <w:rsid w:val="006266F5"/>
    <w:rsid w:val="0062687C"/>
    <w:rsid w:val="00626BF1"/>
    <w:rsid w:val="006276D7"/>
    <w:rsid w:val="00627BC2"/>
    <w:rsid w:val="0063091A"/>
    <w:rsid w:val="00630D8F"/>
    <w:rsid w:val="006316BC"/>
    <w:rsid w:val="00631780"/>
    <w:rsid w:val="0063247B"/>
    <w:rsid w:val="00632F39"/>
    <w:rsid w:val="0063471B"/>
    <w:rsid w:val="00634792"/>
    <w:rsid w:val="00634DD5"/>
    <w:rsid w:val="00634DFC"/>
    <w:rsid w:val="00634E70"/>
    <w:rsid w:val="006375DF"/>
    <w:rsid w:val="006376E5"/>
    <w:rsid w:val="00637757"/>
    <w:rsid w:val="00637D81"/>
    <w:rsid w:val="00640249"/>
    <w:rsid w:val="00641A14"/>
    <w:rsid w:val="00641BAF"/>
    <w:rsid w:val="00642575"/>
    <w:rsid w:val="0064293E"/>
    <w:rsid w:val="00642B3C"/>
    <w:rsid w:val="00642B3D"/>
    <w:rsid w:val="0064368D"/>
    <w:rsid w:val="00644080"/>
    <w:rsid w:val="006456F8"/>
    <w:rsid w:val="00645FFF"/>
    <w:rsid w:val="00646EBB"/>
    <w:rsid w:val="00647051"/>
    <w:rsid w:val="00647A93"/>
    <w:rsid w:val="0065051C"/>
    <w:rsid w:val="00651C18"/>
    <w:rsid w:val="00651F5A"/>
    <w:rsid w:val="00653E13"/>
    <w:rsid w:val="0065541F"/>
    <w:rsid w:val="00655C55"/>
    <w:rsid w:val="00656254"/>
    <w:rsid w:val="00656F81"/>
    <w:rsid w:val="006572B0"/>
    <w:rsid w:val="00657C39"/>
    <w:rsid w:val="006607B2"/>
    <w:rsid w:val="00661A18"/>
    <w:rsid w:val="00663429"/>
    <w:rsid w:val="00663645"/>
    <w:rsid w:val="00663BCA"/>
    <w:rsid w:val="006640F0"/>
    <w:rsid w:val="006641DE"/>
    <w:rsid w:val="0066443A"/>
    <w:rsid w:val="00664A3E"/>
    <w:rsid w:val="00664EE3"/>
    <w:rsid w:val="00666ECD"/>
    <w:rsid w:val="00667068"/>
    <w:rsid w:val="00667123"/>
    <w:rsid w:val="00667190"/>
    <w:rsid w:val="00672A7F"/>
    <w:rsid w:val="00672C08"/>
    <w:rsid w:val="006731D0"/>
    <w:rsid w:val="00673D46"/>
    <w:rsid w:val="00673F31"/>
    <w:rsid w:val="00674563"/>
    <w:rsid w:val="006745C6"/>
    <w:rsid w:val="00674A0E"/>
    <w:rsid w:val="00675696"/>
    <w:rsid w:val="00675D40"/>
    <w:rsid w:val="0067658F"/>
    <w:rsid w:val="00677C72"/>
    <w:rsid w:val="00677FA7"/>
    <w:rsid w:val="006825E2"/>
    <w:rsid w:val="00682DAE"/>
    <w:rsid w:val="006832AE"/>
    <w:rsid w:val="00683379"/>
    <w:rsid w:val="00683887"/>
    <w:rsid w:val="00683B5E"/>
    <w:rsid w:val="006844A0"/>
    <w:rsid w:val="006851A1"/>
    <w:rsid w:val="00686357"/>
    <w:rsid w:val="00686B2E"/>
    <w:rsid w:val="006876D5"/>
    <w:rsid w:val="00687712"/>
    <w:rsid w:val="006879CE"/>
    <w:rsid w:val="00687BCA"/>
    <w:rsid w:val="00690494"/>
    <w:rsid w:val="00690621"/>
    <w:rsid w:val="00692677"/>
    <w:rsid w:val="00693295"/>
    <w:rsid w:val="006933D1"/>
    <w:rsid w:val="00693FF2"/>
    <w:rsid w:val="00694DE6"/>
    <w:rsid w:val="0069679E"/>
    <w:rsid w:val="00696A4D"/>
    <w:rsid w:val="00696D72"/>
    <w:rsid w:val="0069721C"/>
    <w:rsid w:val="006974B7"/>
    <w:rsid w:val="00697506"/>
    <w:rsid w:val="0069776F"/>
    <w:rsid w:val="006A12B8"/>
    <w:rsid w:val="006A133B"/>
    <w:rsid w:val="006A1FB4"/>
    <w:rsid w:val="006A29D4"/>
    <w:rsid w:val="006A3127"/>
    <w:rsid w:val="006A31E4"/>
    <w:rsid w:val="006A3585"/>
    <w:rsid w:val="006A3D94"/>
    <w:rsid w:val="006A4305"/>
    <w:rsid w:val="006A56BC"/>
    <w:rsid w:val="006A584F"/>
    <w:rsid w:val="006A5A22"/>
    <w:rsid w:val="006A5B47"/>
    <w:rsid w:val="006A5D10"/>
    <w:rsid w:val="006A6D10"/>
    <w:rsid w:val="006A77D6"/>
    <w:rsid w:val="006B17FE"/>
    <w:rsid w:val="006B2579"/>
    <w:rsid w:val="006B2BED"/>
    <w:rsid w:val="006B2CD4"/>
    <w:rsid w:val="006B3B34"/>
    <w:rsid w:val="006B3C61"/>
    <w:rsid w:val="006B46C1"/>
    <w:rsid w:val="006B48F7"/>
    <w:rsid w:val="006B5050"/>
    <w:rsid w:val="006B5F5D"/>
    <w:rsid w:val="006B680D"/>
    <w:rsid w:val="006B6B86"/>
    <w:rsid w:val="006B784A"/>
    <w:rsid w:val="006C001E"/>
    <w:rsid w:val="006C19DD"/>
    <w:rsid w:val="006C3C44"/>
    <w:rsid w:val="006C3FE2"/>
    <w:rsid w:val="006C5DA1"/>
    <w:rsid w:val="006C5FE5"/>
    <w:rsid w:val="006C686E"/>
    <w:rsid w:val="006D0788"/>
    <w:rsid w:val="006D174B"/>
    <w:rsid w:val="006D2B15"/>
    <w:rsid w:val="006D36C2"/>
    <w:rsid w:val="006D4783"/>
    <w:rsid w:val="006D5256"/>
    <w:rsid w:val="006D6682"/>
    <w:rsid w:val="006D7669"/>
    <w:rsid w:val="006D78F2"/>
    <w:rsid w:val="006D7C67"/>
    <w:rsid w:val="006E07D7"/>
    <w:rsid w:val="006E0AE2"/>
    <w:rsid w:val="006E0C92"/>
    <w:rsid w:val="006E15AB"/>
    <w:rsid w:val="006E1D8F"/>
    <w:rsid w:val="006E2E9F"/>
    <w:rsid w:val="006E2EF0"/>
    <w:rsid w:val="006E30C7"/>
    <w:rsid w:val="006E356F"/>
    <w:rsid w:val="006E35D2"/>
    <w:rsid w:val="006E3F93"/>
    <w:rsid w:val="006E41BF"/>
    <w:rsid w:val="006E43AA"/>
    <w:rsid w:val="006E5204"/>
    <w:rsid w:val="006E6D28"/>
    <w:rsid w:val="006E7264"/>
    <w:rsid w:val="006E78A3"/>
    <w:rsid w:val="006F020A"/>
    <w:rsid w:val="006F08F2"/>
    <w:rsid w:val="006F0F13"/>
    <w:rsid w:val="006F29A9"/>
    <w:rsid w:val="006F2BC7"/>
    <w:rsid w:val="006F3323"/>
    <w:rsid w:val="006F34F0"/>
    <w:rsid w:val="006F44C6"/>
    <w:rsid w:val="006F4504"/>
    <w:rsid w:val="006F454D"/>
    <w:rsid w:val="006F55E5"/>
    <w:rsid w:val="006F61F7"/>
    <w:rsid w:val="006F750A"/>
    <w:rsid w:val="006F785D"/>
    <w:rsid w:val="00700B0D"/>
    <w:rsid w:val="00700BF8"/>
    <w:rsid w:val="00702549"/>
    <w:rsid w:val="00702857"/>
    <w:rsid w:val="00702A62"/>
    <w:rsid w:val="00704179"/>
    <w:rsid w:val="00704B43"/>
    <w:rsid w:val="00704EC1"/>
    <w:rsid w:val="00705596"/>
    <w:rsid w:val="00705DC2"/>
    <w:rsid w:val="007065FF"/>
    <w:rsid w:val="007075C7"/>
    <w:rsid w:val="00710A7F"/>
    <w:rsid w:val="00710F8F"/>
    <w:rsid w:val="00710FCB"/>
    <w:rsid w:val="007135EE"/>
    <w:rsid w:val="00713C6A"/>
    <w:rsid w:val="00715287"/>
    <w:rsid w:val="007168A4"/>
    <w:rsid w:val="00716EE9"/>
    <w:rsid w:val="00720A57"/>
    <w:rsid w:val="0072159D"/>
    <w:rsid w:val="007217A1"/>
    <w:rsid w:val="007218DC"/>
    <w:rsid w:val="00721F4E"/>
    <w:rsid w:val="007220B7"/>
    <w:rsid w:val="007220E5"/>
    <w:rsid w:val="00724155"/>
    <w:rsid w:val="00724264"/>
    <w:rsid w:val="0072444B"/>
    <w:rsid w:val="00724F8F"/>
    <w:rsid w:val="0072513F"/>
    <w:rsid w:val="007253B5"/>
    <w:rsid w:val="007276BE"/>
    <w:rsid w:val="007304AF"/>
    <w:rsid w:val="00730D4F"/>
    <w:rsid w:val="00732008"/>
    <w:rsid w:val="007323FF"/>
    <w:rsid w:val="00732A2C"/>
    <w:rsid w:val="00733360"/>
    <w:rsid w:val="00733787"/>
    <w:rsid w:val="00733E59"/>
    <w:rsid w:val="00734037"/>
    <w:rsid w:val="00734199"/>
    <w:rsid w:val="00735190"/>
    <w:rsid w:val="00735805"/>
    <w:rsid w:val="0073593A"/>
    <w:rsid w:val="00735EB3"/>
    <w:rsid w:val="00736053"/>
    <w:rsid w:val="00736E24"/>
    <w:rsid w:val="0073707B"/>
    <w:rsid w:val="0073721D"/>
    <w:rsid w:val="007417EA"/>
    <w:rsid w:val="007421C9"/>
    <w:rsid w:val="0074266D"/>
    <w:rsid w:val="0074424D"/>
    <w:rsid w:val="007444A7"/>
    <w:rsid w:val="00744FED"/>
    <w:rsid w:val="00745005"/>
    <w:rsid w:val="007469DF"/>
    <w:rsid w:val="00746FC9"/>
    <w:rsid w:val="00747086"/>
    <w:rsid w:val="00747153"/>
    <w:rsid w:val="007479AB"/>
    <w:rsid w:val="007501C8"/>
    <w:rsid w:val="00750506"/>
    <w:rsid w:val="00750773"/>
    <w:rsid w:val="00750B03"/>
    <w:rsid w:val="00750E89"/>
    <w:rsid w:val="0075118D"/>
    <w:rsid w:val="007512AB"/>
    <w:rsid w:val="007523BB"/>
    <w:rsid w:val="00753077"/>
    <w:rsid w:val="00754DA9"/>
    <w:rsid w:val="00755550"/>
    <w:rsid w:val="00755C64"/>
    <w:rsid w:val="00755C82"/>
    <w:rsid w:val="00755DB4"/>
    <w:rsid w:val="007560FC"/>
    <w:rsid w:val="00756ABA"/>
    <w:rsid w:val="00760149"/>
    <w:rsid w:val="0076017A"/>
    <w:rsid w:val="0076116C"/>
    <w:rsid w:val="00761419"/>
    <w:rsid w:val="00761939"/>
    <w:rsid w:val="007621CF"/>
    <w:rsid w:val="0076274F"/>
    <w:rsid w:val="0076361C"/>
    <w:rsid w:val="00763A0A"/>
    <w:rsid w:val="00763CCD"/>
    <w:rsid w:val="00764455"/>
    <w:rsid w:val="0076457D"/>
    <w:rsid w:val="0076482F"/>
    <w:rsid w:val="007660EA"/>
    <w:rsid w:val="007671C5"/>
    <w:rsid w:val="007673C5"/>
    <w:rsid w:val="007674C5"/>
    <w:rsid w:val="00770072"/>
    <w:rsid w:val="0077008B"/>
    <w:rsid w:val="007700D8"/>
    <w:rsid w:val="007701C3"/>
    <w:rsid w:val="00772096"/>
    <w:rsid w:val="007727FB"/>
    <w:rsid w:val="007738D4"/>
    <w:rsid w:val="00774535"/>
    <w:rsid w:val="007747EF"/>
    <w:rsid w:val="00774D48"/>
    <w:rsid w:val="0077535F"/>
    <w:rsid w:val="00775483"/>
    <w:rsid w:val="00775670"/>
    <w:rsid w:val="00775E87"/>
    <w:rsid w:val="00776AEE"/>
    <w:rsid w:val="00776CE7"/>
    <w:rsid w:val="00777818"/>
    <w:rsid w:val="00780894"/>
    <w:rsid w:val="00780C25"/>
    <w:rsid w:val="00780C73"/>
    <w:rsid w:val="00781230"/>
    <w:rsid w:val="0078134D"/>
    <w:rsid w:val="00781E36"/>
    <w:rsid w:val="00782195"/>
    <w:rsid w:val="007835F6"/>
    <w:rsid w:val="00783BEC"/>
    <w:rsid w:val="00783EB1"/>
    <w:rsid w:val="00784529"/>
    <w:rsid w:val="00784B77"/>
    <w:rsid w:val="00784C56"/>
    <w:rsid w:val="007853AA"/>
    <w:rsid w:val="007866A5"/>
    <w:rsid w:val="007871FE"/>
    <w:rsid w:val="00787CD9"/>
    <w:rsid w:val="00790A81"/>
    <w:rsid w:val="0079162B"/>
    <w:rsid w:val="00791C8F"/>
    <w:rsid w:val="0079289E"/>
    <w:rsid w:val="00794103"/>
    <w:rsid w:val="00794455"/>
    <w:rsid w:val="0079523B"/>
    <w:rsid w:val="00795C04"/>
    <w:rsid w:val="00795D12"/>
    <w:rsid w:val="00796963"/>
    <w:rsid w:val="007971D8"/>
    <w:rsid w:val="007976CB"/>
    <w:rsid w:val="007A0283"/>
    <w:rsid w:val="007A032A"/>
    <w:rsid w:val="007A10B5"/>
    <w:rsid w:val="007A1C16"/>
    <w:rsid w:val="007A26BC"/>
    <w:rsid w:val="007A28D7"/>
    <w:rsid w:val="007A3497"/>
    <w:rsid w:val="007A3DA2"/>
    <w:rsid w:val="007A420F"/>
    <w:rsid w:val="007A5356"/>
    <w:rsid w:val="007A55E1"/>
    <w:rsid w:val="007A581F"/>
    <w:rsid w:val="007A5954"/>
    <w:rsid w:val="007A5C2B"/>
    <w:rsid w:val="007A6047"/>
    <w:rsid w:val="007A65A8"/>
    <w:rsid w:val="007A6A90"/>
    <w:rsid w:val="007A6CF7"/>
    <w:rsid w:val="007A7E88"/>
    <w:rsid w:val="007B108D"/>
    <w:rsid w:val="007B1242"/>
    <w:rsid w:val="007B141E"/>
    <w:rsid w:val="007B14D3"/>
    <w:rsid w:val="007B15CD"/>
    <w:rsid w:val="007B18BB"/>
    <w:rsid w:val="007B24A4"/>
    <w:rsid w:val="007B256A"/>
    <w:rsid w:val="007B472D"/>
    <w:rsid w:val="007B65FE"/>
    <w:rsid w:val="007B6818"/>
    <w:rsid w:val="007B6C75"/>
    <w:rsid w:val="007B73F1"/>
    <w:rsid w:val="007C0045"/>
    <w:rsid w:val="007C03B8"/>
    <w:rsid w:val="007C0642"/>
    <w:rsid w:val="007C11B7"/>
    <w:rsid w:val="007C1739"/>
    <w:rsid w:val="007C1919"/>
    <w:rsid w:val="007C195B"/>
    <w:rsid w:val="007C24B1"/>
    <w:rsid w:val="007C2667"/>
    <w:rsid w:val="007C3E20"/>
    <w:rsid w:val="007C43FE"/>
    <w:rsid w:val="007C5E9B"/>
    <w:rsid w:val="007C67B5"/>
    <w:rsid w:val="007C787F"/>
    <w:rsid w:val="007D0237"/>
    <w:rsid w:val="007D0DF0"/>
    <w:rsid w:val="007D1BD5"/>
    <w:rsid w:val="007D1E93"/>
    <w:rsid w:val="007D2A45"/>
    <w:rsid w:val="007D2C85"/>
    <w:rsid w:val="007D2E4E"/>
    <w:rsid w:val="007D3B3E"/>
    <w:rsid w:val="007D3DD1"/>
    <w:rsid w:val="007D62C8"/>
    <w:rsid w:val="007D675B"/>
    <w:rsid w:val="007D6766"/>
    <w:rsid w:val="007D7447"/>
    <w:rsid w:val="007D77D1"/>
    <w:rsid w:val="007D7AAD"/>
    <w:rsid w:val="007E0807"/>
    <w:rsid w:val="007E0B52"/>
    <w:rsid w:val="007E1FAD"/>
    <w:rsid w:val="007E2CA4"/>
    <w:rsid w:val="007E31AA"/>
    <w:rsid w:val="007E31CA"/>
    <w:rsid w:val="007E3431"/>
    <w:rsid w:val="007E4107"/>
    <w:rsid w:val="007E4A5F"/>
    <w:rsid w:val="007E5BD9"/>
    <w:rsid w:val="007E6196"/>
    <w:rsid w:val="007E69BE"/>
    <w:rsid w:val="007E7468"/>
    <w:rsid w:val="007E751E"/>
    <w:rsid w:val="007F0329"/>
    <w:rsid w:val="007F0AFC"/>
    <w:rsid w:val="007F17D8"/>
    <w:rsid w:val="007F1F0E"/>
    <w:rsid w:val="007F2C03"/>
    <w:rsid w:val="007F35DA"/>
    <w:rsid w:val="007F375B"/>
    <w:rsid w:val="007F3FE7"/>
    <w:rsid w:val="007F4955"/>
    <w:rsid w:val="007F56E3"/>
    <w:rsid w:val="007F5E87"/>
    <w:rsid w:val="007F6CE1"/>
    <w:rsid w:val="007F6DA9"/>
    <w:rsid w:val="007F716E"/>
    <w:rsid w:val="007F7A1F"/>
    <w:rsid w:val="00800148"/>
    <w:rsid w:val="008002DB"/>
    <w:rsid w:val="008003EA"/>
    <w:rsid w:val="008012DE"/>
    <w:rsid w:val="008019D0"/>
    <w:rsid w:val="00802CC3"/>
    <w:rsid w:val="00802F77"/>
    <w:rsid w:val="0080335F"/>
    <w:rsid w:val="008034B6"/>
    <w:rsid w:val="00804EDE"/>
    <w:rsid w:val="00805A19"/>
    <w:rsid w:val="008062C2"/>
    <w:rsid w:val="00806552"/>
    <w:rsid w:val="00807362"/>
    <w:rsid w:val="00807EA2"/>
    <w:rsid w:val="0081155D"/>
    <w:rsid w:val="0081205F"/>
    <w:rsid w:val="00812788"/>
    <w:rsid w:val="0081284C"/>
    <w:rsid w:val="00812875"/>
    <w:rsid w:val="008150DA"/>
    <w:rsid w:val="00815683"/>
    <w:rsid w:val="00816700"/>
    <w:rsid w:val="00816FAC"/>
    <w:rsid w:val="0081772A"/>
    <w:rsid w:val="0081795B"/>
    <w:rsid w:val="008214A5"/>
    <w:rsid w:val="00821E2B"/>
    <w:rsid w:val="0082300F"/>
    <w:rsid w:val="00823273"/>
    <w:rsid w:val="008232B0"/>
    <w:rsid w:val="0082589A"/>
    <w:rsid w:val="00825AA0"/>
    <w:rsid w:val="008319F4"/>
    <w:rsid w:val="00832308"/>
    <w:rsid w:val="008326CD"/>
    <w:rsid w:val="00832A25"/>
    <w:rsid w:val="00832E99"/>
    <w:rsid w:val="008336C5"/>
    <w:rsid w:val="00833C8D"/>
    <w:rsid w:val="00834C7A"/>
    <w:rsid w:val="00834E47"/>
    <w:rsid w:val="00834EA3"/>
    <w:rsid w:val="00834F52"/>
    <w:rsid w:val="00835D1C"/>
    <w:rsid w:val="00836FA1"/>
    <w:rsid w:val="00837B3F"/>
    <w:rsid w:val="00837EF9"/>
    <w:rsid w:val="00840404"/>
    <w:rsid w:val="00840A46"/>
    <w:rsid w:val="00840CE0"/>
    <w:rsid w:val="008415FF"/>
    <w:rsid w:val="00841AD4"/>
    <w:rsid w:val="00841BF0"/>
    <w:rsid w:val="00841D07"/>
    <w:rsid w:val="0084249A"/>
    <w:rsid w:val="00842A7E"/>
    <w:rsid w:val="00842DF3"/>
    <w:rsid w:val="00843613"/>
    <w:rsid w:val="008452D8"/>
    <w:rsid w:val="0084532D"/>
    <w:rsid w:val="008455D8"/>
    <w:rsid w:val="00845A70"/>
    <w:rsid w:val="00847FF1"/>
    <w:rsid w:val="0085021F"/>
    <w:rsid w:val="00851169"/>
    <w:rsid w:val="008518E6"/>
    <w:rsid w:val="00851B5B"/>
    <w:rsid w:val="00852298"/>
    <w:rsid w:val="00852F6B"/>
    <w:rsid w:val="00853592"/>
    <w:rsid w:val="008553C5"/>
    <w:rsid w:val="00856766"/>
    <w:rsid w:val="0086004D"/>
    <w:rsid w:val="008600EE"/>
    <w:rsid w:val="0086068F"/>
    <w:rsid w:val="00861B7A"/>
    <w:rsid w:val="00862935"/>
    <w:rsid w:val="00862C0B"/>
    <w:rsid w:val="00863F01"/>
    <w:rsid w:val="0086449C"/>
    <w:rsid w:val="00865BDA"/>
    <w:rsid w:val="00866B80"/>
    <w:rsid w:val="00867095"/>
    <w:rsid w:val="00867709"/>
    <w:rsid w:val="00867D83"/>
    <w:rsid w:val="00870F9F"/>
    <w:rsid w:val="008718E1"/>
    <w:rsid w:val="00871CAF"/>
    <w:rsid w:val="00871ED6"/>
    <w:rsid w:val="0087223B"/>
    <w:rsid w:val="00873421"/>
    <w:rsid w:val="008734BE"/>
    <w:rsid w:val="00874D74"/>
    <w:rsid w:val="0087558A"/>
    <w:rsid w:val="0087619F"/>
    <w:rsid w:val="008763F1"/>
    <w:rsid w:val="008768AF"/>
    <w:rsid w:val="00876993"/>
    <w:rsid w:val="00876EFD"/>
    <w:rsid w:val="00877090"/>
    <w:rsid w:val="008778D8"/>
    <w:rsid w:val="00880094"/>
    <w:rsid w:val="008807C6"/>
    <w:rsid w:val="00881441"/>
    <w:rsid w:val="00881736"/>
    <w:rsid w:val="00881905"/>
    <w:rsid w:val="00881C20"/>
    <w:rsid w:val="0088273E"/>
    <w:rsid w:val="008829F9"/>
    <w:rsid w:val="00882BEF"/>
    <w:rsid w:val="00882E1A"/>
    <w:rsid w:val="00883681"/>
    <w:rsid w:val="00884FBF"/>
    <w:rsid w:val="00885BF0"/>
    <w:rsid w:val="00885E93"/>
    <w:rsid w:val="0088608B"/>
    <w:rsid w:val="00886442"/>
    <w:rsid w:val="008871C0"/>
    <w:rsid w:val="008909E5"/>
    <w:rsid w:val="00890C08"/>
    <w:rsid w:val="008915EC"/>
    <w:rsid w:val="0089188C"/>
    <w:rsid w:val="00892644"/>
    <w:rsid w:val="00892B97"/>
    <w:rsid w:val="00892CAC"/>
    <w:rsid w:val="00893B94"/>
    <w:rsid w:val="00893FC8"/>
    <w:rsid w:val="00894481"/>
    <w:rsid w:val="00894C24"/>
    <w:rsid w:val="00894C87"/>
    <w:rsid w:val="00895529"/>
    <w:rsid w:val="00895631"/>
    <w:rsid w:val="008962AD"/>
    <w:rsid w:val="008968AE"/>
    <w:rsid w:val="00896E74"/>
    <w:rsid w:val="00897088"/>
    <w:rsid w:val="00897127"/>
    <w:rsid w:val="00897E14"/>
    <w:rsid w:val="008A01BF"/>
    <w:rsid w:val="008A1865"/>
    <w:rsid w:val="008A192F"/>
    <w:rsid w:val="008A1BE9"/>
    <w:rsid w:val="008A1E66"/>
    <w:rsid w:val="008A2361"/>
    <w:rsid w:val="008A286F"/>
    <w:rsid w:val="008A29BE"/>
    <w:rsid w:val="008A2BB1"/>
    <w:rsid w:val="008A2E91"/>
    <w:rsid w:val="008A38D3"/>
    <w:rsid w:val="008A4350"/>
    <w:rsid w:val="008A43DD"/>
    <w:rsid w:val="008A569A"/>
    <w:rsid w:val="008A5C03"/>
    <w:rsid w:val="008A5CB8"/>
    <w:rsid w:val="008A5E71"/>
    <w:rsid w:val="008A6792"/>
    <w:rsid w:val="008A67AC"/>
    <w:rsid w:val="008A7BDF"/>
    <w:rsid w:val="008B1199"/>
    <w:rsid w:val="008B1418"/>
    <w:rsid w:val="008B2330"/>
    <w:rsid w:val="008B2891"/>
    <w:rsid w:val="008B2E58"/>
    <w:rsid w:val="008B32F6"/>
    <w:rsid w:val="008B3937"/>
    <w:rsid w:val="008B4784"/>
    <w:rsid w:val="008B4BC0"/>
    <w:rsid w:val="008B50E8"/>
    <w:rsid w:val="008B584E"/>
    <w:rsid w:val="008B6128"/>
    <w:rsid w:val="008B6BED"/>
    <w:rsid w:val="008B7048"/>
    <w:rsid w:val="008B785C"/>
    <w:rsid w:val="008C088C"/>
    <w:rsid w:val="008C10A1"/>
    <w:rsid w:val="008C13C3"/>
    <w:rsid w:val="008C1A22"/>
    <w:rsid w:val="008C38A7"/>
    <w:rsid w:val="008C3FD1"/>
    <w:rsid w:val="008C40BC"/>
    <w:rsid w:val="008C43BA"/>
    <w:rsid w:val="008C4946"/>
    <w:rsid w:val="008C499B"/>
    <w:rsid w:val="008C4CAF"/>
    <w:rsid w:val="008C5529"/>
    <w:rsid w:val="008C57D3"/>
    <w:rsid w:val="008C70DD"/>
    <w:rsid w:val="008D0B6B"/>
    <w:rsid w:val="008D0CC0"/>
    <w:rsid w:val="008D1B2B"/>
    <w:rsid w:val="008D1D32"/>
    <w:rsid w:val="008D21A4"/>
    <w:rsid w:val="008D2FFF"/>
    <w:rsid w:val="008D31F9"/>
    <w:rsid w:val="008D3766"/>
    <w:rsid w:val="008D3E5E"/>
    <w:rsid w:val="008D3F68"/>
    <w:rsid w:val="008D405B"/>
    <w:rsid w:val="008D44B3"/>
    <w:rsid w:val="008D480F"/>
    <w:rsid w:val="008D49F7"/>
    <w:rsid w:val="008D4B52"/>
    <w:rsid w:val="008D504A"/>
    <w:rsid w:val="008D585F"/>
    <w:rsid w:val="008D5EF9"/>
    <w:rsid w:val="008D6E9B"/>
    <w:rsid w:val="008D6EA7"/>
    <w:rsid w:val="008D7190"/>
    <w:rsid w:val="008D75F8"/>
    <w:rsid w:val="008E0BA0"/>
    <w:rsid w:val="008E0BB3"/>
    <w:rsid w:val="008E1CC9"/>
    <w:rsid w:val="008E1F7F"/>
    <w:rsid w:val="008E20D7"/>
    <w:rsid w:val="008E32A3"/>
    <w:rsid w:val="008E35B1"/>
    <w:rsid w:val="008E3D4F"/>
    <w:rsid w:val="008E43CA"/>
    <w:rsid w:val="008E55B8"/>
    <w:rsid w:val="008E5DB6"/>
    <w:rsid w:val="008E5E42"/>
    <w:rsid w:val="008E5E9C"/>
    <w:rsid w:val="008E5FD1"/>
    <w:rsid w:val="008E7A7C"/>
    <w:rsid w:val="008E7AF8"/>
    <w:rsid w:val="008F0244"/>
    <w:rsid w:val="008F0514"/>
    <w:rsid w:val="008F209B"/>
    <w:rsid w:val="008F3FCD"/>
    <w:rsid w:val="008F3FE0"/>
    <w:rsid w:val="008F4FFF"/>
    <w:rsid w:val="008F635A"/>
    <w:rsid w:val="008F64EC"/>
    <w:rsid w:val="00900936"/>
    <w:rsid w:val="00900B15"/>
    <w:rsid w:val="00900CA4"/>
    <w:rsid w:val="00900FC1"/>
    <w:rsid w:val="009019D3"/>
    <w:rsid w:val="00901A94"/>
    <w:rsid w:val="00901E78"/>
    <w:rsid w:val="0090276A"/>
    <w:rsid w:val="00902A50"/>
    <w:rsid w:val="00902D55"/>
    <w:rsid w:val="00903C99"/>
    <w:rsid w:val="009043B1"/>
    <w:rsid w:val="0090515F"/>
    <w:rsid w:val="0090579B"/>
    <w:rsid w:val="00905C33"/>
    <w:rsid w:val="00906306"/>
    <w:rsid w:val="00906DCF"/>
    <w:rsid w:val="00907152"/>
    <w:rsid w:val="00907290"/>
    <w:rsid w:val="00907306"/>
    <w:rsid w:val="00907447"/>
    <w:rsid w:val="009108C7"/>
    <w:rsid w:val="00910A1A"/>
    <w:rsid w:val="00912293"/>
    <w:rsid w:val="00912FCA"/>
    <w:rsid w:val="0091303D"/>
    <w:rsid w:val="0091394E"/>
    <w:rsid w:val="00914485"/>
    <w:rsid w:val="00916020"/>
    <w:rsid w:val="00916365"/>
    <w:rsid w:val="0091644A"/>
    <w:rsid w:val="00916956"/>
    <w:rsid w:val="009169C2"/>
    <w:rsid w:val="0091714A"/>
    <w:rsid w:val="00917EFF"/>
    <w:rsid w:val="00920379"/>
    <w:rsid w:val="0092189E"/>
    <w:rsid w:val="00921A37"/>
    <w:rsid w:val="009220D2"/>
    <w:rsid w:val="00922EA5"/>
    <w:rsid w:val="00922F69"/>
    <w:rsid w:val="009245E4"/>
    <w:rsid w:val="00925DCF"/>
    <w:rsid w:val="00926113"/>
    <w:rsid w:val="00926413"/>
    <w:rsid w:val="009267EF"/>
    <w:rsid w:val="0092781B"/>
    <w:rsid w:val="0093065C"/>
    <w:rsid w:val="009306F1"/>
    <w:rsid w:val="0093136A"/>
    <w:rsid w:val="009314DE"/>
    <w:rsid w:val="00931BF0"/>
    <w:rsid w:val="00931E31"/>
    <w:rsid w:val="009322BE"/>
    <w:rsid w:val="00932F44"/>
    <w:rsid w:val="009331FD"/>
    <w:rsid w:val="0093350F"/>
    <w:rsid w:val="0093450A"/>
    <w:rsid w:val="009350A8"/>
    <w:rsid w:val="009365CF"/>
    <w:rsid w:val="009371C5"/>
    <w:rsid w:val="00937EA6"/>
    <w:rsid w:val="00940526"/>
    <w:rsid w:val="00941D3F"/>
    <w:rsid w:val="009430F1"/>
    <w:rsid w:val="00944906"/>
    <w:rsid w:val="00944CA2"/>
    <w:rsid w:val="00944EA8"/>
    <w:rsid w:val="009458CA"/>
    <w:rsid w:val="00945A5D"/>
    <w:rsid w:val="0094708E"/>
    <w:rsid w:val="00947626"/>
    <w:rsid w:val="0095048A"/>
    <w:rsid w:val="009521C7"/>
    <w:rsid w:val="0095244F"/>
    <w:rsid w:val="009527D9"/>
    <w:rsid w:val="00953442"/>
    <w:rsid w:val="009538B8"/>
    <w:rsid w:val="009545E7"/>
    <w:rsid w:val="00954C7E"/>
    <w:rsid w:val="00954FB9"/>
    <w:rsid w:val="00955197"/>
    <w:rsid w:val="0095617D"/>
    <w:rsid w:val="00956B62"/>
    <w:rsid w:val="00957287"/>
    <w:rsid w:val="009573EC"/>
    <w:rsid w:val="00961F5A"/>
    <w:rsid w:val="00961FCC"/>
    <w:rsid w:val="00962792"/>
    <w:rsid w:val="009628EB"/>
    <w:rsid w:val="00963041"/>
    <w:rsid w:val="00963ABD"/>
    <w:rsid w:val="00964101"/>
    <w:rsid w:val="00965133"/>
    <w:rsid w:val="00965538"/>
    <w:rsid w:val="00965F35"/>
    <w:rsid w:val="00965F48"/>
    <w:rsid w:val="0096662F"/>
    <w:rsid w:val="00967303"/>
    <w:rsid w:val="009674B8"/>
    <w:rsid w:val="0096759A"/>
    <w:rsid w:val="00967D51"/>
    <w:rsid w:val="00967D95"/>
    <w:rsid w:val="009710D4"/>
    <w:rsid w:val="00971EB4"/>
    <w:rsid w:val="00972A14"/>
    <w:rsid w:val="00972FBB"/>
    <w:rsid w:val="00973BBB"/>
    <w:rsid w:val="00974105"/>
    <w:rsid w:val="00974174"/>
    <w:rsid w:val="00974323"/>
    <w:rsid w:val="0097456A"/>
    <w:rsid w:val="00974A12"/>
    <w:rsid w:val="00974BA8"/>
    <w:rsid w:val="00974D12"/>
    <w:rsid w:val="00974FE3"/>
    <w:rsid w:val="009751DA"/>
    <w:rsid w:val="0097564D"/>
    <w:rsid w:val="0097630B"/>
    <w:rsid w:val="009773F1"/>
    <w:rsid w:val="0098105F"/>
    <w:rsid w:val="009811E8"/>
    <w:rsid w:val="00981201"/>
    <w:rsid w:val="0098126F"/>
    <w:rsid w:val="009812F8"/>
    <w:rsid w:val="00981648"/>
    <w:rsid w:val="009816A6"/>
    <w:rsid w:val="0098177F"/>
    <w:rsid w:val="00982BB1"/>
    <w:rsid w:val="00983059"/>
    <w:rsid w:val="009830B5"/>
    <w:rsid w:val="009832B3"/>
    <w:rsid w:val="009836A4"/>
    <w:rsid w:val="00984031"/>
    <w:rsid w:val="009848A4"/>
    <w:rsid w:val="00984B0F"/>
    <w:rsid w:val="0098570F"/>
    <w:rsid w:val="00986037"/>
    <w:rsid w:val="009860FD"/>
    <w:rsid w:val="0098656D"/>
    <w:rsid w:val="0098729E"/>
    <w:rsid w:val="0098768B"/>
    <w:rsid w:val="0098774D"/>
    <w:rsid w:val="00987A39"/>
    <w:rsid w:val="00987AE4"/>
    <w:rsid w:val="00987BFD"/>
    <w:rsid w:val="00987D5E"/>
    <w:rsid w:val="009901EC"/>
    <w:rsid w:val="0099101E"/>
    <w:rsid w:val="00991551"/>
    <w:rsid w:val="0099170E"/>
    <w:rsid w:val="00991EE4"/>
    <w:rsid w:val="0099217F"/>
    <w:rsid w:val="0099308C"/>
    <w:rsid w:val="0099316A"/>
    <w:rsid w:val="00993191"/>
    <w:rsid w:val="0099320A"/>
    <w:rsid w:val="0099610A"/>
    <w:rsid w:val="00996189"/>
    <w:rsid w:val="00996CC3"/>
    <w:rsid w:val="009A0BDB"/>
    <w:rsid w:val="009A1A09"/>
    <w:rsid w:val="009A2369"/>
    <w:rsid w:val="009A2541"/>
    <w:rsid w:val="009A26D7"/>
    <w:rsid w:val="009A374B"/>
    <w:rsid w:val="009A4EC9"/>
    <w:rsid w:val="009A5A07"/>
    <w:rsid w:val="009A62F6"/>
    <w:rsid w:val="009A68A9"/>
    <w:rsid w:val="009A7744"/>
    <w:rsid w:val="009A7E36"/>
    <w:rsid w:val="009B084D"/>
    <w:rsid w:val="009B0B27"/>
    <w:rsid w:val="009B1678"/>
    <w:rsid w:val="009B1732"/>
    <w:rsid w:val="009B1FB5"/>
    <w:rsid w:val="009B2489"/>
    <w:rsid w:val="009B26D8"/>
    <w:rsid w:val="009B391A"/>
    <w:rsid w:val="009B4C94"/>
    <w:rsid w:val="009B61B0"/>
    <w:rsid w:val="009B6571"/>
    <w:rsid w:val="009B7D61"/>
    <w:rsid w:val="009B7F07"/>
    <w:rsid w:val="009C07BE"/>
    <w:rsid w:val="009C0EA6"/>
    <w:rsid w:val="009C1B26"/>
    <w:rsid w:val="009C36A7"/>
    <w:rsid w:val="009C3EDB"/>
    <w:rsid w:val="009C3FD1"/>
    <w:rsid w:val="009C4D63"/>
    <w:rsid w:val="009C5243"/>
    <w:rsid w:val="009C665E"/>
    <w:rsid w:val="009C69BA"/>
    <w:rsid w:val="009C73C2"/>
    <w:rsid w:val="009D026C"/>
    <w:rsid w:val="009D12D2"/>
    <w:rsid w:val="009D187D"/>
    <w:rsid w:val="009D32E2"/>
    <w:rsid w:val="009D334B"/>
    <w:rsid w:val="009D391B"/>
    <w:rsid w:val="009D3F63"/>
    <w:rsid w:val="009D4F4D"/>
    <w:rsid w:val="009D4F94"/>
    <w:rsid w:val="009D67A7"/>
    <w:rsid w:val="009D7E78"/>
    <w:rsid w:val="009E0856"/>
    <w:rsid w:val="009E10CD"/>
    <w:rsid w:val="009E163D"/>
    <w:rsid w:val="009E4BB1"/>
    <w:rsid w:val="009E5358"/>
    <w:rsid w:val="009E549B"/>
    <w:rsid w:val="009E5F7B"/>
    <w:rsid w:val="009E66A1"/>
    <w:rsid w:val="009E6A52"/>
    <w:rsid w:val="009E7EE6"/>
    <w:rsid w:val="009F020D"/>
    <w:rsid w:val="009F1D3D"/>
    <w:rsid w:val="009F3897"/>
    <w:rsid w:val="009F3D68"/>
    <w:rsid w:val="009F43D6"/>
    <w:rsid w:val="009F45F0"/>
    <w:rsid w:val="009F4F7B"/>
    <w:rsid w:val="009F5027"/>
    <w:rsid w:val="009F568B"/>
    <w:rsid w:val="009F581C"/>
    <w:rsid w:val="009F5E24"/>
    <w:rsid w:val="009F7945"/>
    <w:rsid w:val="00A00BEE"/>
    <w:rsid w:val="00A01804"/>
    <w:rsid w:val="00A01DC0"/>
    <w:rsid w:val="00A023A9"/>
    <w:rsid w:val="00A03096"/>
    <w:rsid w:val="00A03460"/>
    <w:rsid w:val="00A03C54"/>
    <w:rsid w:val="00A04A05"/>
    <w:rsid w:val="00A05428"/>
    <w:rsid w:val="00A055F7"/>
    <w:rsid w:val="00A06463"/>
    <w:rsid w:val="00A06D25"/>
    <w:rsid w:val="00A07B22"/>
    <w:rsid w:val="00A11384"/>
    <w:rsid w:val="00A1203D"/>
    <w:rsid w:val="00A12679"/>
    <w:rsid w:val="00A12FAB"/>
    <w:rsid w:val="00A14187"/>
    <w:rsid w:val="00A14324"/>
    <w:rsid w:val="00A14B3E"/>
    <w:rsid w:val="00A14D0F"/>
    <w:rsid w:val="00A15D59"/>
    <w:rsid w:val="00A161A0"/>
    <w:rsid w:val="00A16501"/>
    <w:rsid w:val="00A166E7"/>
    <w:rsid w:val="00A169C6"/>
    <w:rsid w:val="00A16DB8"/>
    <w:rsid w:val="00A16EDB"/>
    <w:rsid w:val="00A17B70"/>
    <w:rsid w:val="00A17C4B"/>
    <w:rsid w:val="00A17F60"/>
    <w:rsid w:val="00A20110"/>
    <w:rsid w:val="00A20283"/>
    <w:rsid w:val="00A2095D"/>
    <w:rsid w:val="00A21477"/>
    <w:rsid w:val="00A21C40"/>
    <w:rsid w:val="00A22599"/>
    <w:rsid w:val="00A228B6"/>
    <w:rsid w:val="00A22A6C"/>
    <w:rsid w:val="00A23427"/>
    <w:rsid w:val="00A23685"/>
    <w:rsid w:val="00A245F9"/>
    <w:rsid w:val="00A24624"/>
    <w:rsid w:val="00A2482F"/>
    <w:rsid w:val="00A25305"/>
    <w:rsid w:val="00A25923"/>
    <w:rsid w:val="00A26D45"/>
    <w:rsid w:val="00A27A5B"/>
    <w:rsid w:val="00A27EC6"/>
    <w:rsid w:val="00A30177"/>
    <w:rsid w:val="00A323A3"/>
    <w:rsid w:val="00A3270F"/>
    <w:rsid w:val="00A331DF"/>
    <w:rsid w:val="00A33861"/>
    <w:rsid w:val="00A33B38"/>
    <w:rsid w:val="00A33F6A"/>
    <w:rsid w:val="00A33F7A"/>
    <w:rsid w:val="00A3505D"/>
    <w:rsid w:val="00A35DBD"/>
    <w:rsid w:val="00A36030"/>
    <w:rsid w:val="00A36897"/>
    <w:rsid w:val="00A40484"/>
    <w:rsid w:val="00A40876"/>
    <w:rsid w:val="00A418FB"/>
    <w:rsid w:val="00A427EB"/>
    <w:rsid w:val="00A42C99"/>
    <w:rsid w:val="00A42D9D"/>
    <w:rsid w:val="00A4349A"/>
    <w:rsid w:val="00A4482A"/>
    <w:rsid w:val="00A45644"/>
    <w:rsid w:val="00A45BF3"/>
    <w:rsid w:val="00A45C06"/>
    <w:rsid w:val="00A461EA"/>
    <w:rsid w:val="00A4736D"/>
    <w:rsid w:val="00A5010E"/>
    <w:rsid w:val="00A50515"/>
    <w:rsid w:val="00A51B5C"/>
    <w:rsid w:val="00A51E60"/>
    <w:rsid w:val="00A52B28"/>
    <w:rsid w:val="00A5302C"/>
    <w:rsid w:val="00A530BF"/>
    <w:rsid w:val="00A531CC"/>
    <w:rsid w:val="00A5342B"/>
    <w:rsid w:val="00A55880"/>
    <w:rsid w:val="00A55B31"/>
    <w:rsid w:val="00A562E4"/>
    <w:rsid w:val="00A5636E"/>
    <w:rsid w:val="00A56CEC"/>
    <w:rsid w:val="00A606D9"/>
    <w:rsid w:val="00A60952"/>
    <w:rsid w:val="00A613F4"/>
    <w:rsid w:val="00A61577"/>
    <w:rsid w:val="00A62760"/>
    <w:rsid w:val="00A63481"/>
    <w:rsid w:val="00A65909"/>
    <w:rsid w:val="00A67215"/>
    <w:rsid w:val="00A67865"/>
    <w:rsid w:val="00A679E0"/>
    <w:rsid w:val="00A70286"/>
    <w:rsid w:val="00A70848"/>
    <w:rsid w:val="00A7087C"/>
    <w:rsid w:val="00A70A15"/>
    <w:rsid w:val="00A71178"/>
    <w:rsid w:val="00A71A8B"/>
    <w:rsid w:val="00A71ADC"/>
    <w:rsid w:val="00A71C9E"/>
    <w:rsid w:val="00A72AB2"/>
    <w:rsid w:val="00A734C0"/>
    <w:rsid w:val="00A74537"/>
    <w:rsid w:val="00A7477B"/>
    <w:rsid w:val="00A76152"/>
    <w:rsid w:val="00A76345"/>
    <w:rsid w:val="00A77564"/>
    <w:rsid w:val="00A77656"/>
    <w:rsid w:val="00A80751"/>
    <w:rsid w:val="00A8206C"/>
    <w:rsid w:val="00A82391"/>
    <w:rsid w:val="00A82CDC"/>
    <w:rsid w:val="00A838C2"/>
    <w:rsid w:val="00A848FA"/>
    <w:rsid w:val="00A8490F"/>
    <w:rsid w:val="00A84D0A"/>
    <w:rsid w:val="00A84E7D"/>
    <w:rsid w:val="00A85714"/>
    <w:rsid w:val="00A86746"/>
    <w:rsid w:val="00A87505"/>
    <w:rsid w:val="00A879C4"/>
    <w:rsid w:val="00A87E63"/>
    <w:rsid w:val="00A9154F"/>
    <w:rsid w:val="00A915DE"/>
    <w:rsid w:val="00A91D52"/>
    <w:rsid w:val="00A92963"/>
    <w:rsid w:val="00A931C7"/>
    <w:rsid w:val="00A932DC"/>
    <w:rsid w:val="00A93D56"/>
    <w:rsid w:val="00A9486F"/>
    <w:rsid w:val="00A95C49"/>
    <w:rsid w:val="00A971A5"/>
    <w:rsid w:val="00A97A05"/>
    <w:rsid w:val="00A97D6B"/>
    <w:rsid w:val="00A97DBF"/>
    <w:rsid w:val="00AA138F"/>
    <w:rsid w:val="00AA1406"/>
    <w:rsid w:val="00AA2531"/>
    <w:rsid w:val="00AA382D"/>
    <w:rsid w:val="00AA3938"/>
    <w:rsid w:val="00AA3BCE"/>
    <w:rsid w:val="00AA4212"/>
    <w:rsid w:val="00AA461E"/>
    <w:rsid w:val="00AA602E"/>
    <w:rsid w:val="00AA619B"/>
    <w:rsid w:val="00AA6A17"/>
    <w:rsid w:val="00AA6C47"/>
    <w:rsid w:val="00AA6E9A"/>
    <w:rsid w:val="00AA7703"/>
    <w:rsid w:val="00AA7D65"/>
    <w:rsid w:val="00AA7F12"/>
    <w:rsid w:val="00AB04C3"/>
    <w:rsid w:val="00AB0C9E"/>
    <w:rsid w:val="00AB0D8B"/>
    <w:rsid w:val="00AB1DBA"/>
    <w:rsid w:val="00AB20E9"/>
    <w:rsid w:val="00AB2142"/>
    <w:rsid w:val="00AB2E3D"/>
    <w:rsid w:val="00AB5467"/>
    <w:rsid w:val="00AB599A"/>
    <w:rsid w:val="00AB5ABF"/>
    <w:rsid w:val="00AB613B"/>
    <w:rsid w:val="00AB679F"/>
    <w:rsid w:val="00AB714F"/>
    <w:rsid w:val="00AB7504"/>
    <w:rsid w:val="00AB79A0"/>
    <w:rsid w:val="00AB79F3"/>
    <w:rsid w:val="00AC05CC"/>
    <w:rsid w:val="00AC09D9"/>
    <w:rsid w:val="00AC15A7"/>
    <w:rsid w:val="00AC15C0"/>
    <w:rsid w:val="00AC17F5"/>
    <w:rsid w:val="00AC2362"/>
    <w:rsid w:val="00AC3A4A"/>
    <w:rsid w:val="00AC4164"/>
    <w:rsid w:val="00AC5B49"/>
    <w:rsid w:val="00AC5DC0"/>
    <w:rsid w:val="00AC6183"/>
    <w:rsid w:val="00AC7BE6"/>
    <w:rsid w:val="00AD0434"/>
    <w:rsid w:val="00AD1130"/>
    <w:rsid w:val="00AD11A2"/>
    <w:rsid w:val="00AD1B50"/>
    <w:rsid w:val="00AD25C3"/>
    <w:rsid w:val="00AD29CA"/>
    <w:rsid w:val="00AD2B5D"/>
    <w:rsid w:val="00AD2D0C"/>
    <w:rsid w:val="00AD31A0"/>
    <w:rsid w:val="00AD48FD"/>
    <w:rsid w:val="00AD4F6A"/>
    <w:rsid w:val="00AD50CB"/>
    <w:rsid w:val="00AD5C7B"/>
    <w:rsid w:val="00AD5F32"/>
    <w:rsid w:val="00AD67C4"/>
    <w:rsid w:val="00AD68D1"/>
    <w:rsid w:val="00AD6A4B"/>
    <w:rsid w:val="00AD7C25"/>
    <w:rsid w:val="00AE0102"/>
    <w:rsid w:val="00AE03BA"/>
    <w:rsid w:val="00AE081C"/>
    <w:rsid w:val="00AE220B"/>
    <w:rsid w:val="00AE22C1"/>
    <w:rsid w:val="00AE456E"/>
    <w:rsid w:val="00AE500D"/>
    <w:rsid w:val="00AE530B"/>
    <w:rsid w:val="00AE54D5"/>
    <w:rsid w:val="00AE5927"/>
    <w:rsid w:val="00AE7395"/>
    <w:rsid w:val="00AE7E91"/>
    <w:rsid w:val="00AF2642"/>
    <w:rsid w:val="00AF3114"/>
    <w:rsid w:val="00AF36BC"/>
    <w:rsid w:val="00AF3F69"/>
    <w:rsid w:val="00AF3FEC"/>
    <w:rsid w:val="00AF47D4"/>
    <w:rsid w:val="00AF628C"/>
    <w:rsid w:val="00AF6B55"/>
    <w:rsid w:val="00AF6F34"/>
    <w:rsid w:val="00B00519"/>
    <w:rsid w:val="00B01AA0"/>
    <w:rsid w:val="00B02764"/>
    <w:rsid w:val="00B02B74"/>
    <w:rsid w:val="00B02FE6"/>
    <w:rsid w:val="00B03A18"/>
    <w:rsid w:val="00B03D52"/>
    <w:rsid w:val="00B04074"/>
    <w:rsid w:val="00B04A54"/>
    <w:rsid w:val="00B060AF"/>
    <w:rsid w:val="00B06733"/>
    <w:rsid w:val="00B07178"/>
    <w:rsid w:val="00B0791E"/>
    <w:rsid w:val="00B10824"/>
    <w:rsid w:val="00B11059"/>
    <w:rsid w:val="00B11EDD"/>
    <w:rsid w:val="00B11F40"/>
    <w:rsid w:val="00B1278E"/>
    <w:rsid w:val="00B132CE"/>
    <w:rsid w:val="00B1355B"/>
    <w:rsid w:val="00B13C68"/>
    <w:rsid w:val="00B13D30"/>
    <w:rsid w:val="00B13F8F"/>
    <w:rsid w:val="00B145CE"/>
    <w:rsid w:val="00B14930"/>
    <w:rsid w:val="00B14BDB"/>
    <w:rsid w:val="00B150C7"/>
    <w:rsid w:val="00B155B1"/>
    <w:rsid w:val="00B15613"/>
    <w:rsid w:val="00B16AE7"/>
    <w:rsid w:val="00B17F07"/>
    <w:rsid w:val="00B20622"/>
    <w:rsid w:val="00B21296"/>
    <w:rsid w:val="00B216AC"/>
    <w:rsid w:val="00B22C08"/>
    <w:rsid w:val="00B23531"/>
    <w:rsid w:val="00B247E5"/>
    <w:rsid w:val="00B2491D"/>
    <w:rsid w:val="00B249A8"/>
    <w:rsid w:val="00B24B7D"/>
    <w:rsid w:val="00B26125"/>
    <w:rsid w:val="00B268F0"/>
    <w:rsid w:val="00B2699E"/>
    <w:rsid w:val="00B26D6F"/>
    <w:rsid w:val="00B278F1"/>
    <w:rsid w:val="00B305F1"/>
    <w:rsid w:val="00B30B68"/>
    <w:rsid w:val="00B30D6F"/>
    <w:rsid w:val="00B31888"/>
    <w:rsid w:val="00B319E3"/>
    <w:rsid w:val="00B32ACB"/>
    <w:rsid w:val="00B32C9E"/>
    <w:rsid w:val="00B32D31"/>
    <w:rsid w:val="00B349AD"/>
    <w:rsid w:val="00B34B0B"/>
    <w:rsid w:val="00B35278"/>
    <w:rsid w:val="00B35B89"/>
    <w:rsid w:val="00B3625E"/>
    <w:rsid w:val="00B3659E"/>
    <w:rsid w:val="00B37AD5"/>
    <w:rsid w:val="00B37D88"/>
    <w:rsid w:val="00B41908"/>
    <w:rsid w:val="00B4239A"/>
    <w:rsid w:val="00B42583"/>
    <w:rsid w:val="00B427EC"/>
    <w:rsid w:val="00B42860"/>
    <w:rsid w:val="00B42D48"/>
    <w:rsid w:val="00B42D75"/>
    <w:rsid w:val="00B43003"/>
    <w:rsid w:val="00B43126"/>
    <w:rsid w:val="00B439B9"/>
    <w:rsid w:val="00B44F4C"/>
    <w:rsid w:val="00B45067"/>
    <w:rsid w:val="00B455AA"/>
    <w:rsid w:val="00B4593D"/>
    <w:rsid w:val="00B45B74"/>
    <w:rsid w:val="00B45D4B"/>
    <w:rsid w:val="00B46E27"/>
    <w:rsid w:val="00B5100A"/>
    <w:rsid w:val="00B514BE"/>
    <w:rsid w:val="00B51A73"/>
    <w:rsid w:val="00B5350E"/>
    <w:rsid w:val="00B53FE8"/>
    <w:rsid w:val="00B54038"/>
    <w:rsid w:val="00B54CAE"/>
    <w:rsid w:val="00B550F4"/>
    <w:rsid w:val="00B57043"/>
    <w:rsid w:val="00B57484"/>
    <w:rsid w:val="00B57665"/>
    <w:rsid w:val="00B57B7E"/>
    <w:rsid w:val="00B57BD3"/>
    <w:rsid w:val="00B60518"/>
    <w:rsid w:val="00B60892"/>
    <w:rsid w:val="00B62677"/>
    <w:rsid w:val="00B62D95"/>
    <w:rsid w:val="00B63398"/>
    <w:rsid w:val="00B634C7"/>
    <w:rsid w:val="00B63F83"/>
    <w:rsid w:val="00B6500C"/>
    <w:rsid w:val="00B6742B"/>
    <w:rsid w:val="00B675C7"/>
    <w:rsid w:val="00B70862"/>
    <w:rsid w:val="00B71517"/>
    <w:rsid w:val="00B71FC3"/>
    <w:rsid w:val="00B725A0"/>
    <w:rsid w:val="00B73F1A"/>
    <w:rsid w:val="00B740B5"/>
    <w:rsid w:val="00B74716"/>
    <w:rsid w:val="00B7481B"/>
    <w:rsid w:val="00B74A1B"/>
    <w:rsid w:val="00B74F72"/>
    <w:rsid w:val="00B752CA"/>
    <w:rsid w:val="00B75864"/>
    <w:rsid w:val="00B75A4E"/>
    <w:rsid w:val="00B75A5E"/>
    <w:rsid w:val="00B75D6B"/>
    <w:rsid w:val="00B76481"/>
    <w:rsid w:val="00B771CA"/>
    <w:rsid w:val="00B773CC"/>
    <w:rsid w:val="00B77745"/>
    <w:rsid w:val="00B8342F"/>
    <w:rsid w:val="00B837F9"/>
    <w:rsid w:val="00B83D75"/>
    <w:rsid w:val="00B84927"/>
    <w:rsid w:val="00B84F44"/>
    <w:rsid w:val="00B8602F"/>
    <w:rsid w:val="00B87FBA"/>
    <w:rsid w:val="00B91126"/>
    <w:rsid w:val="00B9372B"/>
    <w:rsid w:val="00B9401C"/>
    <w:rsid w:val="00B945EC"/>
    <w:rsid w:val="00B957B0"/>
    <w:rsid w:val="00B96F5A"/>
    <w:rsid w:val="00B97CA7"/>
    <w:rsid w:val="00BA16EA"/>
    <w:rsid w:val="00BA1C78"/>
    <w:rsid w:val="00BA44E1"/>
    <w:rsid w:val="00BA5791"/>
    <w:rsid w:val="00BA6011"/>
    <w:rsid w:val="00BA6572"/>
    <w:rsid w:val="00BA66DF"/>
    <w:rsid w:val="00BA6AF2"/>
    <w:rsid w:val="00BA6D9A"/>
    <w:rsid w:val="00BB00F8"/>
    <w:rsid w:val="00BB1968"/>
    <w:rsid w:val="00BB1EF4"/>
    <w:rsid w:val="00BB2224"/>
    <w:rsid w:val="00BB41F9"/>
    <w:rsid w:val="00BB4728"/>
    <w:rsid w:val="00BB5A7F"/>
    <w:rsid w:val="00BB6464"/>
    <w:rsid w:val="00BB6AEF"/>
    <w:rsid w:val="00BB7064"/>
    <w:rsid w:val="00BB7550"/>
    <w:rsid w:val="00BB7598"/>
    <w:rsid w:val="00BB75BA"/>
    <w:rsid w:val="00BB7909"/>
    <w:rsid w:val="00BB7C1C"/>
    <w:rsid w:val="00BC0DBB"/>
    <w:rsid w:val="00BC0EA6"/>
    <w:rsid w:val="00BC155D"/>
    <w:rsid w:val="00BC321F"/>
    <w:rsid w:val="00BC36DE"/>
    <w:rsid w:val="00BC3E78"/>
    <w:rsid w:val="00BC4252"/>
    <w:rsid w:val="00BC4505"/>
    <w:rsid w:val="00BC47B1"/>
    <w:rsid w:val="00BC52EF"/>
    <w:rsid w:val="00BC5C76"/>
    <w:rsid w:val="00BC5CAF"/>
    <w:rsid w:val="00BC655E"/>
    <w:rsid w:val="00BD0046"/>
    <w:rsid w:val="00BD076E"/>
    <w:rsid w:val="00BD0DB7"/>
    <w:rsid w:val="00BD0FBC"/>
    <w:rsid w:val="00BD1953"/>
    <w:rsid w:val="00BD21F9"/>
    <w:rsid w:val="00BD333D"/>
    <w:rsid w:val="00BD3AEF"/>
    <w:rsid w:val="00BD3D6E"/>
    <w:rsid w:val="00BD4371"/>
    <w:rsid w:val="00BD4772"/>
    <w:rsid w:val="00BD4E98"/>
    <w:rsid w:val="00BD5534"/>
    <w:rsid w:val="00BD55EB"/>
    <w:rsid w:val="00BD614A"/>
    <w:rsid w:val="00BD6612"/>
    <w:rsid w:val="00BD6861"/>
    <w:rsid w:val="00BD7193"/>
    <w:rsid w:val="00BD76F6"/>
    <w:rsid w:val="00BD7CBC"/>
    <w:rsid w:val="00BE024B"/>
    <w:rsid w:val="00BE0BBC"/>
    <w:rsid w:val="00BE116A"/>
    <w:rsid w:val="00BE161B"/>
    <w:rsid w:val="00BE194C"/>
    <w:rsid w:val="00BE2498"/>
    <w:rsid w:val="00BE2D86"/>
    <w:rsid w:val="00BE3FA1"/>
    <w:rsid w:val="00BE4B2B"/>
    <w:rsid w:val="00BE4BF1"/>
    <w:rsid w:val="00BE501D"/>
    <w:rsid w:val="00BE54A7"/>
    <w:rsid w:val="00BE5518"/>
    <w:rsid w:val="00BE5DB2"/>
    <w:rsid w:val="00BE6277"/>
    <w:rsid w:val="00BE64AB"/>
    <w:rsid w:val="00BE6C16"/>
    <w:rsid w:val="00BE6C20"/>
    <w:rsid w:val="00BE6DBA"/>
    <w:rsid w:val="00BE6DC7"/>
    <w:rsid w:val="00BE6E86"/>
    <w:rsid w:val="00BF00CB"/>
    <w:rsid w:val="00BF0D4D"/>
    <w:rsid w:val="00BF34BB"/>
    <w:rsid w:val="00BF49D8"/>
    <w:rsid w:val="00BF51D6"/>
    <w:rsid w:val="00BF5622"/>
    <w:rsid w:val="00BF797E"/>
    <w:rsid w:val="00C00937"/>
    <w:rsid w:val="00C009C3"/>
    <w:rsid w:val="00C03725"/>
    <w:rsid w:val="00C03CCA"/>
    <w:rsid w:val="00C03D25"/>
    <w:rsid w:val="00C03FDE"/>
    <w:rsid w:val="00C04027"/>
    <w:rsid w:val="00C04030"/>
    <w:rsid w:val="00C04308"/>
    <w:rsid w:val="00C05DA3"/>
    <w:rsid w:val="00C05DD0"/>
    <w:rsid w:val="00C06655"/>
    <w:rsid w:val="00C079FC"/>
    <w:rsid w:val="00C10812"/>
    <w:rsid w:val="00C10EAC"/>
    <w:rsid w:val="00C1181B"/>
    <w:rsid w:val="00C12584"/>
    <w:rsid w:val="00C13B89"/>
    <w:rsid w:val="00C14349"/>
    <w:rsid w:val="00C14648"/>
    <w:rsid w:val="00C15B3F"/>
    <w:rsid w:val="00C1746A"/>
    <w:rsid w:val="00C17976"/>
    <w:rsid w:val="00C201C0"/>
    <w:rsid w:val="00C20ACF"/>
    <w:rsid w:val="00C21928"/>
    <w:rsid w:val="00C22FA1"/>
    <w:rsid w:val="00C23354"/>
    <w:rsid w:val="00C23D1E"/>
    <w:rsid w:val="00C24183"/>
    <w:rsid w:val="00C259F1"/>
    <w:rsid w:val="00C25EF8"/>
    <w:rsid w:val="00C26AE3"/>
    <w:rsid w:val="00C27C1A"/>
    <w:rsid w:val="00C30661"/>
    <w:rsid w:val="00C31C71"/>
    <w:rsid w:val="00C31E02"/>
    <w:rsid w:val="00C321E5"/>
    <w:rsid w:val="00C32917"/>
    <w:rsid w:val="00C334F0"/>
    <w:rsid w:val="00C34715"/>
    <w:rsid w:val="00C34C5B"/>
    <w:rsid w:val="00C34F1E"/>
    <w:rsid w:val="00C35550"/>
    <w:rsid w:val="00C35D2B"/>
    <w:rsid w:val="00C367DB"/>
    <w:rsid w:val="00C36B92"/>
    <w:rsid w:val="00C36BF6"/>
    <w:rsid w:val="00C4010E"/>
    <w:rsid w:val="00C40EAA"/>
    <w:rsid w:val="00C414E2"/>
    <w:rsid w:val="00C421D3"/>
    <w:rsid w:val="00C424CC"/>
    <w:rsid w:val="00C43552"/>
    <w:rsid w:val="00C44219"/>
    <w:rsid w:val="00C443CD"/>
    <w:rsid w:val="00C44C78"/>
    <w:rsid w:val="00C4601F"/>
    <w:rsid w:val="00C46102"/>
    <w:rsid w:val="00C5047E"/>
    <w:rsid w:val="00C5095E"/>
    <w:rsid w:val="00C51377"/>
    <w:rsid w:val="00C51735"/>
    <w:rsid w:val="00C52436"/>
    <w:rsid w:val="00C53016"/>
    <w:rsid w:val="00C53815"/>
    <w:rsid w:val="00C5455D"/>
    <w:rsid w:val="00C54BB3"/>
    <w:rsid w:val="00C5579C"/>
    <w:rsid w:val="00C55D7B"/>
    <w:rsid w:val="00C55F25"/>
    <w:rsid w:val="00C5608C"/>
    <w:rsid w:val="00C56543"/>
    <w:rsid w:val="00C568B1"/>
    <w:rsid w:val="00C573C8"/>
    <w:rsid w:val="00C57E8A"/>
    <w:rsid w:val="00C6008F"/>
    <w:rsid w:val="00C60AD7"/>
    <w:rsid w:val="00C625B1"/>
    <w:rsid w:val="00C62622"/>
    <w:rsid w:val="00C626A3"/>
    <w:rsid w:val="00C6348B"/>
    <w:rsid w:val="00C644EF"/>
    <w:rsid w:val="00C64B33"/>
    <w:rsid w:val="00C67328"/>
    <w:rsid w:val="00C67510"/>
    <w:rsid w:val="00C70795"/>
    <w:rsid w:val="00C70C8D"/>
    <w:rsid w:val="00C71D7F"/>
    <w:rsid w:val="00C7234C"/>
    <w:rsid w:val="00C72C97"/>
    <w:rsid w:val="00C72ED3"/>
    <w:rsid w:val="00C72FE3"/>
    <w:rsid w:val="00C73417"/>
    <w:rsid w:val="00C74137"/>
    <w:rsid w:val="00C74B48"/>
    <w:rsid w:val="00C75739"/>
    <w:rsid w:val="00C76295"/>
    <w:rsid w:val="00C7690E"/>
    <w:rsid w:val="00C80A65"/>
    <w:rsid w:val="00C80ADF"/>
    <w:rsid w:val="00C8145D"/>
    <w:rsid w:val="00C81591"/>
    <w:rsid w:val="00C82117"/>
    <w:rsid w:val="00C83825"/>
    <w:rsid w:val="00C8388E"/>
    <w:rsid w:val="00C83D41"/>
    <w:rsid w:val="00C83FC5"/>
    <w:rsid w:val="00C84ED5"/>
    <w:rsid w:val="00C85728"/>
    <w:rsid w:val="00C85ED7"/>
    <w:rsid w:val="00C862C4"/>
    <w:rsid w:val="00C8660A"/>
    <w:rsid w:val="00C86EAB"/>
    <w:rsid w:val="00C86FCE"/>
    <w:rsid w:val="00C87286"/>
    <w:rsid w:val="00C8748E"/>
    <w:rsid w:val="00C87E08"/>
    <w:rsid w:val="00C90F26"/>
    <w:rsid w:val="00C9138E"/>
    <w:rsid w:val="00C91E18"/>
    <w:rsid w:val="00C92045"/>
    <w:rsid w:val="00C922EB"/>
    <w:rsid w:val="00C92316"/>
    <w:rsid w:val="00C9320B"/>
    <w:rsid w:val="00C9350D"/>
    <w:rsid w:val="00C9355B"/>
    <w:rsid w:val="00C939E0"/>
    <w:rsid w:val="00C93EDB"/>
    <w:rsid w:val="00C94D47"/>
    <w:rsid w:val="00C955AE"/>
    <w:rsid w:val="00C95F46"/>
    <w:rsid w:val="00C96FFE"/>
    <w:rsid w:val="00CA0328"/>
    <w:rsid w:val="00CA05A8"/>
    <w:rsid w:val="00CA0BEB"/>
    <w:rsid w:val="00CA1A46"/>
    <w:rsid w:val="00CA1B9A"/>
    <w:rsid w:val="00CA1C25"/>
    <w:rsid w:val="00CA1EBC"/>
    <w:rsid w:val="00CA3184"/>
    <w:rsid w:val="00CA332A"/>
    <w:rsid w:val="00CA4F00"/>
    <w:rsid w:val="00CA4F27"/>
    <w:rsid w:val="00CA6627"/>
    <w:rsid w:val="00CA6AFE"/>
    <w:rsid w:val="00CA6C71"/>
    <w:rsid w:val="00CA7D70"/>
    <w:rsid w:val="00CB117E"/>
    <w:rsid w:val="00CB2429"/>
    <w:rsid w:val="00CB35FC"/>
    <w:rsid w:val="00CB421D"/>
    <w:rsid w:val="00CB6D97"/>
    <w:rsid w:val="00CB72C6"/>
    <w:rsid w:val="00CB7414"/>
    <w:rsid w:val="00CB77C1"/>
    <w:rsid w:val="00CB780C"/>
    <w:rsid w:val="00CB7DC8"/>
    <w:rsid w:val="00CC027B"/>
    <w:rsid w:val="00CC0D6B"/>
    <w:rsid w:val="00CC102C"/>
    <w:rsid w:val="00CC12D5"/>
    <w:rsid w:val="00CC2DF7"/>
    <w:rsid w:val="00CC3497"/>
    <w:rsid w:val="00CC46DC"/>
    <w:rsid w:val="00CC47D7"/>
    <w:rsid w:val="00CC4B52"/>
    <w:rsid w:val="00CC51BE"/>
    <w:rsid w:val="00CC5721"/>
    <w:rsid w:val="00CC59FE"/>
    <w:rsid w:val="00CC6563"/>
    <w:rsid w:val="00CC6FD6"/>
    <w:rsid w:val="00CC7757"/>
    <w:rsid w:val="00CC79EF"/>
    <w:rsid w:val="00CD0055"/>
    <w:rsid w:val="00CD026B"/>
    <w:rsid w:val="00CD053A"/>
    <w:rsid w:val="00CD058E"/>
    <w:rsid w:val="00CD0594"/>
    <w:rsid w:val="00CD1EF6"/>
    <w:rsid w:val="00CD1EFF"/>
    <w:rsid w:val="00CD454E"/>
    <w:rsid w:val="00CD4916"/>
    <w:rsid w:val="00CD4F91"/>
    <w:rsid w:val="00CD5076"/>
    <w:rsid w:val="00CD68C8"/>
    <w:rsid w:val="00CD69D7"/>
    <w:rsid w:val="00CD6D8A"/>
    <w:rsid w:val="00CD714F"/>
    <w:rsid w:val="00CD79E8"/>
    <w:rsid w:val="00CE04BE"/>
    <w:rsid w:val="00CE109D"/>
    <w:rsid w:val="00CE1682"/>
    <w:rsid w:val="00CE3081"/>
    <w:rsid w:val="00CE3193"/>
    <w:rsid w:val="00CE347A"/>
    <w:rsid w:val="00CE3E0A"/>
    <w:rsid w:val="00CE3E15"/>
    <w:rsid w:val="00CE443D"/>
    <w:rsid w:val="00CE455F"/>
    <w:rsid w:val="00CE53EC"/>
    <w:rsid w:val="00CE5DF3"/>
    <w:rsid w:val="00CE7AD5"/>
    <w:rsid w:val="00CE7D81"/>
    <w:rsid w:val="00CF019F"/>
    <w:rsid w:val="00CF0D0F"/>
    <w:rsid w:val="00CF1233"/>
    <w:rsid w:val="00CF28A2"/>
    <w:rsid w:val="00CF3823"/>
    <w:rsid w:val="00CF47E7"/>
    <w:rsid w:val="00CF4F5B"/>
    <w:rsid w:val="00CF55AD"/>
    <w:rsid w:val="00CF5E42"/>
    <w:rsid w:val="00CF6F6A"/>
    <w:rsid w:val="00CF70DC"/>
    <w:rsid w:val="00CF7A58"/>
    <w:rsid w:val="00CF7BF9"/>
    <w:rsid w:val="00D0199B"/>
    <w:rsid w:val="00D02320"/>
    <w:rsid w:val="00D02E66"/>
    <w:rsid w:val="00D03774"/>
    <w:rsid w:val="00D043AB"/>
    <w:rsid w:val="00D04B94"/>
    <w:rsid w:val="00D0509D"/>
    <w:rsid w:val="00D05BB6"/>
    <w:rsid w:val="00D05D6F"/>
    <w:rsid w:val="00D06AF5"/>
    <w:rsid w:val="00D070C1"/>
    <w:rsid w:val="00D0752E"/>
    <w:rsid w:val="00D10D8B"/>
    <w:rsid w:val="00D1114A"/>
    <w:rsid w:val="00D114A9"/>
    <w:rsid w:val="00D11AD8"/>
    <w:rsid w:val="00D11B50"/>
    <w:rsid w:val="00D11F34"/>
    <w:rsid w:val="00D12227"/>
    <w:rsid w:val="00D12A60"/>
    <w:rsid w:val="00D12B89"/>
    <w:rsid w:val="00D13072"/>
    <w:rsid w:val="00D13E44"/>
    <w:rsid w:val="00D14B2B"/>
    <w:rsid w:val="00D150E8"/>
    <w:rsid w:val="00D151B6"/>
    <w:rsid w:val="00D160EA"/>
    <w:rsid w:val="00D20B9A"/>
    <w:rsid w:val="00D20D0C"/>
    <w:rsid w:val="00D20D6C"/>
    <w:rsid w:val="00D216CC"/>
    <w:rsid w:val="00D2224E"/>
    <w:rsid w:val="00D2287E"/>
    <w:rsid w:val="00D22EE2"/>
    <w:rsid w:val="00D233F9"/>
    <w:rsid w:val="00D236A1"/>
    <w:rsid w:val="00D243DF"/>
    <w:rsid w:val="00D25986"/>
    <w:rsid w:val="00D25EC7"/>
    <w:rsid w:val="00D26049"/>
    <w:rsid w:val="00D26AF9"/>
    <w:rsid w:val="00D26DC5"/>
    <w:rsid w:val="00D27804"/>
    <w:rsid w:val="00D3037E"/>
    <w:rsid w:val="00D307E7"/>
    <w:rsid w:val="00D312C8"/>
    <w:rsid w:val="00D314C7"/>
    <w:rsid w:val="00D31518"/>
    <w:rsid w:val="00D3154C"/>
    <w:rsid w:val="00D32597"/>
    <w:rsid w:val="00D3268B"/>
    <w:rsid w:val="00D327AD"/>
    <w:rsid w:val="00D32F57"/>
    <w:rsid w:val="00D33C2C"/>
    <w:rsid w:val="00D33CA5"/>
    <w:rsid w:val="00D348B9"/>
    <w:rsid w:val="00D3492C"/>
    <w:rsid w:val="00D35414"/>
    <w:rsid w:val="00D356B1"/>
    <w:rsid w:val="00D35AFF"/>
    <w:rsid w:val="00D35F4E"/>
    <w:rsid w:val="00D3699A"/>
    <w:rsid w:val="00D36FA9"/>
    <w:rsid w:val="00D37793"/>
    <w:rsid w:val="00D37F9E"/>
    <w:rsid w:val="00D40406"/>
    <w:rsid w:val="00D40680"/>
    <w:rsid w:val="00D40D9F"/>
    <w:rsid w:val="00D40E51"/>
    <w:rsid w:val="00D4144B"/>
    <w:rsid w:val="00D41659"/>
    <w:rsid w:val="00D42580"/>
    <w:rsid w:val="00D4328A"/>
    <w:rsid w:val="00D45437"/>
    <w:rsid w:val="00D4554E"/>
    <w:rsid w:val="00D45C3A"/>
    <w:rsid w:val="00D45ED3"/>
    <w:rsid w:val="00D46365"/>
    <w:rsid w:val="00D46DC0"/>
    <w:rsid w:val="00D471E2"/>
    <w:rsid w:val="00D47942"/>
    <w:rsid w:val="00D50287"/>
    <w:rsid w:val="00D505DB"/>
    <w:rsid w:val="00D50A91"/>
    <w:rsid w:val="00D50F3D"/>
    <w:rsid w:val="00D50F4D"/>
    <w:rsid w:val="00D524B3"/>
    <w:rsid w:val="00D527E8"/>
    <w:rsid w:val="00D53524"/>
    <w:rsid w:val="00D53561"/>
    <w:rsid w:val="00D5400A"/>
    <w:rsid w:val="00D54929"/>
    <w:rsid w:val="00D54FDD"/>
    <w:rsid w:val="00D55412"/>
    <w:rsid w:val="00D5541D"/>
    <w:rsid w:val="00D55B57"/>
    <w:rsid w:val="00D5643A"/>
    <w:rsid w:val="00D5792C"/>
    <w:rsid w:val="00D600DF"/>
    <w:rsid w:val="00D60143"/>
    <w:rsid w:val="00D613A5"/>
    <w:rsid w:val="00D61798"/>
    <w:rsid w:val="00D61BCF"/>
    <w:rsid w:val="00D61D25"/>
    <w:rsid w:val="00D62092"/>
    <w:rsid w:val="00D62298"/>
    <w:rsid w:val="00D63148"/>
    <w:rsid w:val="00D631C0"/>
    <w:rsid w:val="00D63416"/>
    <w:rsid w:val="00D63750"/>
    <w:rsid w:val="00D637AD"/>
    <w:rsid w:val="00D639AC"/>
    <w:rsid w:val="00D6434D"/>
    <w:rsid w:val="00D6675A"/>
    <w:rsid w:val="00D66B76"/>
    <w:rsid w:val="00D66E9D"/>
    <w:rsid w:val="00D670E1"/>
    <w:rsid w:val="00D6771A"/>
    <w:rsid w:val="00D6799E"/>
    <w:rsid w:val="00D67F69"/>
    <w:rsid w:val="00D70722"/>
    <w:rsid w:val="00D72CBE"/>
    <w:rsid w:val="00D72FCE"/>
    <w:rsid w:val="00D7365C"/>
    <w:rsid w:val="00D738B8"/>
    <w:rsid w:val="00D73C23"/>
    <w:rsid w:val="00D73DF0"/>
    <w:rsid w:val="00D742EF"/>
    <w:rsid w:val="00D75E76"/>
    <w:rsid w:val="00D76401"/>
    <w:rsid w:val="00D767C5"/>
    <w:rsid w:val="00D778BF"/>
    <w:rsid w:val="00D77A0F"/>
    <w:rsid w:val="00D77CA5"/>
    <w:rsid w:val="00D8032A"/>
    <w:rsid w:val="00D816E3"/>
    <w:rsid w:val="00D82558"/>
    <w:rsid w:val="00D83842"/>
    <w:rsid w:val="00D8396F"/>
    <w:rsid w:val="00D8446E"/>
    <w:rsid w:val="00D8615B"/>
    <w:rsid w:val="00D86171"/>
    <w:rsid w:val="00D86B85"/>
    <w:rsid w:val="00D86BFA"/>
    <w:rsid w:val="00D878E9"/>
    <w:rsid w:val="00D87B5D"/>
    <w:rsid w:val="00D87ED2"/>
    <w:rsid w:val="00D900B2"/>
    <w:rsid w:val="00D90741"/>
    <w:rsid w:val="00D91DCE"/>
    <w:rsid w:val="00D91EB1"/>
    <w:rsid w:val="00D9224E"/>
    <w:rsid w:val="00D9361D"/>
    <w:rsid w:val="00D938A9"/>
    <w:rsid w:val="00D93CCC"/>
    <w:rsid w:val="00D945ED"/>
    <w:rsid w:val="00D955F3"/>
    <w:rsid w:val="00D959EE"/>
    <w:rsid w:val="00D977A8"/>
    <w:rsid w:val="00DA03D5"/>
    <w:rsid w:val="00DA058D"/>
    <w:rsid w:val="00DA0E40"/>
    <w:rsid w:val="00DA1F7F"/>
    <w:rsid w:val="00DA2158"/>
    <w:rsid w:val="00DA327A"/>
    <w:rsid w:val="00DA4C12"/>
    <w:rsid w:val="00DA4D1A"/>
    <w:rsid w:val="00DA522B"/>
    <w:rsid w:val="00DA6061"/>
    <w:rsid w:val="00DA6358"/>
    <w:rsid w:val="00DA67FF"/>
    <w:rsid w:val="00DA6D88"/>
    <w:rsid w:val="00DA71A5"/>
    <w:rsid w:val="00DA72A2"/>
    <w:rsid w:val="00DA7305"/>
    <w:rsid w:val="00DA79C9"/>
    <w:rsid w:val="00DB0020"/>
    <w:rsid w:val="00DB0B6F"/>
    <w:rsid w:val="00DB1284"/>
    <w:rsid w:val="00DB1779"/>
    <w:rsid w:val="00DB2177"/>
    <w:rsid w:val="00DB30DF"/>
    <w:rsid w:val="00DB3812"/>
    <w:rsid w:val="00DB4FC5"/>
    <w:rsid w:val="00DB50C7"/>
    <w:rsid w:val="00DB5996"/>
    <w:rsid w:val="00DB5C30"/>
    <w:rsid w:val="00DB5E2B"/>
    <w:rsid w:val="00DB69DF"/>
    <w:rsid w:val="00DB78F6"/>
    <w:rsid w:val="00DB7ADB"/>
    <w:rsid w:val="00DC2177"/>
    <w:rsid w:val="00DC31F2"/>
    <w:rsid w:val="00DC359A"/>
    <w:rsid w:val="00DC3911"/>
    <w:rsid w:val="00DC43CF"/>
    <w:rsid w:val="00DC4624"/>
    <w:rsid w:val="00DC46A7"/>
    <w:rsid w:val="00DC4851"/>
    <w:rsid w:val="00DC55EB"/>
    <w:rsid w:val="00DC6310"/>
    <w:rsid w:val="00DC6763"/>
    <w:rsid w:val="00DC764E"/>
    <w:rsid w:val="00DD0C45"/>
    <w:rsid w:val="00DD0EEA"/>
    <w:rsid w:val="00DD1513"/>
    <w:rsid w:val="00DD169C"/>
    <w:rsid w:val="00DD1EBB"/>
    <w:rsid w:val="00DD27C5"/>
    <w:rsid w:val="00DD2DF3"/>
    <w:rsid w:val="00DD2F58"/>
    <w:rsid w:val="00DD3173"/>
    <w:rsid w:val="00DD3ACC"/>
    <w:rsid w:val="00DD51C6"/>
    <w:rsid w:val="00DD5A17"/>
    <w:rsid w:val="00DD5B6A"/>
    <w:rsid w:val="00DD623B"/>
    <w:rsid w:val="00DD626E"/>
    <w:rsid w:val="00DD64FC"/>
    <w:rsid w:val="00DD6C13"/>
    <w:rsid w:val="00DD7410"/>
    <w:rsid w:val="00DD78AF"/>
    <w:rsid w:val="00DE07A4"/>
    <w:rsid w:val="00DE124D"/>
    <w:rsid w:val="00DE167E"/>
    <w:rsid w:val="00DE1CB3"/>
    <w:rsid w:val="00DE1FF0"/>
    <w:rsid w:val="00DE2256"/>
    <w:rsid w:val="00DE64A7"/>
    <w:rsid w:val="00DE699E"/>
    <w:rsid w:val="00DE6A6A"/>
    <w:rsid w:val="00DE7677"/>
    <w:rsid w:val="00DE7CD1"/>
    <w:rsid w:val="00DF036D"/>
    <w:rsid w:val="00DF0604"/>
    <w:rsid w:val="00DF0BFE"/>
    <w:rsid w:val="00DF17B8"/>
    <w:rsid w:val="00DF2ED5"/>
    <w:rsid w:val="00DF326A"/>
    <w:rsid w:val="00DF5191"/>
    <w:rsid w:val="00DF5AC9"/>
    <w:rsid w:val="00DF5AE6"/>
    <w:rsid w:val="00DF5E7D"/>
    <w:rsid w:val="00DF6BD4"/>
    <w:rsid w:val="00E001DF"/>
    <w:rsid w:val="00E00451"/>
    <w:rsid w:val="00E004EE"/>
    <w:rsid w:val="00E00843"/>
    <w:rsid w:val="00E02E97"/>
    <w:rsid w:val="00E03838"/>
    <w:rsid w:val="00E03864"/>
    <w:rsid w:val="00E0539C"/>
    <w:rsid w:val="00E056EC"/>
    <w:rsid w:val="00E059CE"/>
    <w:rsid w:val="00E06424"/>
    <w:rsid w:val="00E07D2E"/>
    <w:rsid w:val="00E10290"/>
    <w:rsid w:val="00E1132D"/>
    <w:rsid w:val="00E11330"/>
    <w:rsid w:val="00E114C8"/>
    <w:rsid w:val="00E11FA4"/>
    <w:rsid w:val="00E134F6"/>
    <w:rsid w:val="00E13E98"/>
    <w:rsid w:val="00E14120"/>
    <w:rsid w:val="00E1440F"/>
    <w:rsid w:val="00E15014"/>
    <w:rsid w:val="00E15524"/>
    <w:rsid w:val="00E1561C"/>
    <w:rsid w:val="00E16B8B"/>
    <w:rsid w:val="00E16E56"/>
    <w:rsid w:val="00E2045A"/>
    <w:rsid w:val="00E2108B"/>
    <w:rsid w:val="00E21277"/>
    <w:rsid w:val="00E21AB5"/>
    <w:rsid w:val="00E2249E"/>
    <w:rsid w:val="00E239E0"/>
    <w:rsid w:val="00E25304"/>
    <w:rsid w:val="00E25613"/>
    <w:rsid w:val="00E26CDB"/>
    <w:rsid w:val="00E26D06"/>
    <w:rsid w:val="00E27116"/>
    <w:rsid w:val="00E27520"/>
    <w:rsid w:val="00E30694"/>
    <w:rsid w:val="00E30D05"/>
    <w:rsid w:val="00E310F6"/>
    <w:rsid w:val="00E314E8"/>
    <w:rsid w:val="00E31527"/>
    <w:rsid w:val="00E315E8"/>
    <w:rsid w:val="00E3176E"/>
    <w:rsid w:val="00E31FE9"/>
    <w:rsid w:val="00E320BF"/>
    <w:rsid w:val="00E32113"/>
    <w:rsid w:val="00E32BF4"/>
    <w:rsid w:val="00E33E2E"/>
    <w:rsid w:val="00E3448C"/>
    <w:rsid w:val="00E3504B"/>
    <w:rsid w:val="00E355AD"/>
    <w:rsid w:val="00E357BA"/>
    <w:rsid w:val="00E36C62"/>
    <w:rsid w:val="00E36EE1"/>
    <w:rsid w:val="00E40158"/>
    <w:rsid w:val="00E42294"/>
    <w:rsid w:val="00E4236D"/>
    <w:rsid w:val="00E4257D"/>
    <w:rsid w:val="00E44E47"/>
    <w:rsid w:val="00E4511E"/>
    <w:rsid w:val="00E45F91"/>
    <w:rsid w:val="00E46432"/>
    <w:rsid w:val="00E46798"/>
    <w:rsid w:val="00E50400"/>
    <w:rsid w:val="00E50661"/>
    <w:rsid w:val="00E50E36"/>
    <w:rsid w:val="00E52984"/>
    <w:rsid w:val="00E531FD"/>
    <w:rsid w:val="00E54393"/>
    <w:rsid w:val="00E548CC"/>
    <w:rsid w:val="00E552CB"/>
    <w:rsid w:val="00E56274"/>
    <w:rsid w:val="00E57D65"/>
    <w:rsid w:val="00E602EE"/>
    <w:rsid w:val="00E6124E"/>
    <w:rsid w:val="00E61499"/>
    <w:rsid w:val="00E61B7A"/>
    <w:rsid w:val="00E61C2D"/>
    <w:rsid w:val="00E62E14"/>
    <w:rsid w:val="00E632F0"/>
    <w:rsid w:val="00E63A52"/>
    <w:rsid w:val="00E6402B"/>
    <w:rsid w:val="00E654E2"/>
    <w:rsid w:val="00E65F57"/>
    <w:rsid w:val="00E67537"/>
    <w:rsid w:val="00E676AC"/>
    <w:rsid w:val="00E67BF8"/>
    <w:rsid w:val="00E7062C"/>
    <w:rsid w:val="00E70774"/>
    <w:rsid w:val="00E70ED9"/>
    <w:rsid w:val="00E70FA4"/>
    <w:rsid w:val="00E71591"/>
    <w:rsid w:val="00E72688"/>
    <w:rsid w:val="00E73299"/>
    <w:rsid w:val="00E737C1"/>
    <w:rsid w:val="00E73EB5"/>
    <w:rsid w:val="00E73EEE"/>
    <w:rsid w:val="00E76107"/>
    <w:rsid w:val="00E76CD9"/>
    <w:rsid w:val="00E80365"/>
    <w:rsid w:val="00E807FD"/>
    <w:rsid w:val="00E80E35"/>
    <w:rsid w:val="00E81288"/>
    <w:rsid w:val="00E82CA5"/>
    <w:rsid w:val="00E82E91"/>
    <w:rsid w:val="00E83566"/>
    <w:rsid w:val="00E83BFC"/>
    <w:rsid w:val="00E83F01"/>
    <w:rsid w:val="00E84709"/>
    <w:rsid w:val="00E86C3C"/>
    <w:rsid w:val="00E87203"/>
    <w:rsid w:val="00E87C7C"/>
    <w:rsid w:val="00E87DCF"/>
    <w:rsid w:val="00E91D8B"/>
    <w:rsid w:val="00E920EE"/>
    <w:rsid w:val="00E92364"/>
    <w:rsid w:val="00E93CC1"/>
    <w:rsid w:val="00E93F30"/>
    <w:rsid w:val="00E94FA6"/>
    <w:rsid w:val="00E94FDA"/>
    <w:rsid w:val="00E957FE"/>
    <w:rsid w:val="00E96542"/>
    <w:rsid w:val="00EA07CE"/>
    <w:rsid w:val="00EA15A6"/>
    <w:rsid w:val="00EA1D9F"/>
    <w:rsid w:val="00EA1F30"/>
    <w:rsid w:val="00EA2A75"/>
    <w:rsid w:val="00EA2F39"/>
    <w:rsid w:val="00EA42AA"/>
    <w:rsid w:val="00EA4AB5"/>
    <w:rsid w:val="00EA4CDE"/>
    <w:rsid w:val="00EA59AB"/>
    <w:rsid w:val="00EA5AA1"/>
    <w:rsid w:val="00EA5BFE"/>
    <w:rsid w:val="00EA68A9"/>
    <w:rsid w:val="00EA6CC4"/>
    <w:rsid w:val="00EA71BB"/>
    <w:rsid w:val="00EA72BF"/>
    <w:rsid w:val="00EA7366"/>
    <w:rsid w:val="00EA7553"/>
    <w:rsid w:val="00EA7E84"/>
    <w:rsid w:val="00EB0120"/>
    <w:rsid w:val="00EB0547"/>
    <w:rsid w:val="00EB1B3A"/>
    <w:rsid w:val="00EB527D"/>
    <w:rsid w:val="00EB6624"/>
    <w:rsid w:val="00EB66CD"/>
    <w:rsid w:val="00EB6D29"/>
    <w:rsid w:val="00EB7681"/>
    <w:rsid w:val="00EB7A58"/>
    <w:rsid w:val="00EC0491"/>
    <w:rsid w:val="00EC069E"/>
    <w:rsid w:val="00EC1EEB"/>
    <w:rsid w:val="00EC32B8"/>
    <w:rsid w:val="00EC332C"/>
    <w:rsid w:val="00EC339A"/>
    <w:rsid w:val="00EC3583"/>
    <w:rsid w:val="00EC4105"/>
    <w:rsid w:val="00EC46E1"/>
    <w:rsid w:val="00EC4EEF"/>
    <w:rsid w:val="00EC6753"/>
    <w:rsid w:val="00EC6D8D"/>
    <w:rsid w:val="00EC6ECD"/>
    <w:rsid w:val="00EC7B73"/>
    <w:rsid w:val="00EC7CB7"/>
    <w:rsid w:val="00ED0329"/>
    <w:rsid w:val="00ED0414"/>
    <w:rsid w:val="00ED0551"/>
    <w:rsid w:val="00ED1FFE"/>
    <w:rsid w:val="00ED2384"/>
    <w:rsid w:val="00ED2472"/>
    <w:rsid w:val="00ED2676"/>
    <w:rsid w:val="00ED2F0B"/>
    <w:rsid w:val="00ED3055"/>
    <w:rsid w:val="00ED3CAD"/>
    <w:rsid w:val="00ED3CF5"/>
    <w:rsid w:val="00ED437E"/>
    <w:rsid w:val="00ED4D62"/>
    <w:rsid w:val="00ED505D"/>
    <w:rsid w:val="00ED5411"/>
    <w:rsid w:val="00ED5842"/>
    <w:rsid w:val="00ED62B8"/>
    <w:rsid w:val="00ED758F"/>
    <w:rsid w:val="00EE00EF"/>
    <w:rsid w:val="00EE01EC"/>
    <w:rsid w:val="00EE0DEC"/>
    <w:rsid w:val="00EE1414"/>
    <w:rsid w:val="00EE15AD"/>
    <w:rsid w:val="00EE1A64"/>
    <w:rsid w:val="00EE201A"/>
    <w:rsid w:val="00EE38FA"/>
    <w:rsid w:val="00EE3BC9"/>
    <w:rsid w:val="00EE3D84"/>
    <w:rsid w:val="00EE4137"/>
    <w:rsid w:val="00EE44B6"/>
    <w:rsid w:val="00EE46AB"/>
    <w:rsid w:val="00EE4BD0"/>
    <w:rsid w:val="00EE793D"/>
    <w:rsid w:val="00EE7B1A"/>
    <w:rsid w:val="00EE7DB2"/>
    <w:rsid w:val="00EF02C9"/>
    <w:rsid w:val="00EF137E"/>
    <w:rsid w:val="00EF216E"/>
    <w:rsid w:val="00EF2EFE"/>
    <w:rsid w:val="00EF33DF"/>
    <w:rsid w:val="00EF3638"/>
    <w:rsid w:val="00EF3838"/>
    <w:rsid w:val="00EF3B52"/>
    <w:rsid w:val="00EF3DDB"/>
    <w:rsid w:val="00EF4039"/>
    <w:rsid w:val="00EF501B"/>
    <w:rsid w:val="00EF5147"/>
    <w:rsid w:val="00EF51DE"/>
    <w:rsid w:val="00EF5933"/>
    <w:rsid w:val="00EF5DBE"/>
    <w:rsid w:val="00EF62E5"/>
    <w:rsid w:val="00EF72A2"/>
    <w:rsid w:val="00EF7DAC"/>
    <w:rsid w:val="00F00124"/>
    <w:rsid w:val="00F00C11"/>
    <w:rsid w:val="00F01013"/>
    <w:rsid w:val="00F01F52"/>
    <w:rsid w:val="00F02230"/>
    <w:rsid w:val="00F023E7"/>
    <w:rsid w:val="00F0329D"/>
    <w:rsid w:val="00F032BB"/>
    <w:rsid w:val="00F03D6B"/>
    <w:rsid w:val="00F04EE3"/>
    <w:rsid w:val="00F05EB8"/>
    <w:rsid w:val="00F06000"/>
    <w:rsid w:val="00F10841"/>
    <w:rsid w:val="00F10DC1"/>
    <w:rsid w:val="00F11078"/>
    <w:rsid w:val="00F11E23"/>
    <w:rsid w:val="00F12DBB"/>
    <w:rsid w:val="00F13FDD"/>
    <w:rsid w:val="00F1404F"/>
    <w:rsid w:val="00F1431B"/>
    <w:rsid w:val="00F14530"/>
    <w:rsid w:val="00F15442"/>
    <w:rsid w:val="00F15C99"/>
    <w:rsid w:val="00F15FE5"/>
    <w:rsid w:val="00F16150"/>
    <w:rsid w:val="00F16409"/>
    <w:rsid w:val="00F168E8"/>
    <w:rsid w:val="00F17482"/>
    <w:rsid w:val="00F174E1"/>
    <w:rsid w:val="00F1760E"/>
    <w:rsid w:val="00F17B74"/>
    <w:rsid w:val="00F2098B"/>
    <w:rsid w:val="00F214DC"/>
    <w:rsid w:val="00F21AAD"/>
    <w:rsid w:val="00F22575"/>
    <w:rsid w:val="00F22CA4"/>
    <w:rsid w:val="00F22FE4"/>
    <w:rsid w:val="00F24369"/>
    <w:rsid w:val="00F25B37"/>
    <w:rsid w:val="00F25FF0"/>
    <w:rsid w:val="00F26371"/>
    <w:rsid w:val="00F26A05"/>
    <w:rsid w:val="00F278D6"/>
    <w:rsid w:val="00F27CDC"/>
    <w:rsid w:val="00F308EA"/>
    <w:rsid w:val="00F31947"/>
    <w:rsid w:val="00F322BF"/>
    <w:rsid w:val="00F33AF6"/>
    <w:rsid w:val="00F33F15"/>
    <w:rsid w:val="00F342C4"/>
    <w:rsid w:val="00F34EBC"/>
    <w:rsid w:val="00F366A4"/>
    <w:rsid w:val="00F36E1C"/>
    <w:rsid w:val="00F36EFA"/>
    <w:rsid w:val="00F37339"/>
    <w:rsid w:val="00F37927"/>
    <w:rsid w:val="00F4058B"/>
    <w:rsid w:val="00F41239"/>
    <w:rsid w:val="00F41457"/>
    <w:rsid w:val="00F41A2E"/>
    <w:rsid w:val="00F41A61"/>
    <w:rsid w:val="00F4249C"/>
    <w:rsid w:val="00F42763"/>
    <w:rsid w:val="00F42E38"/>
    <w:rsid w:val="00F42E7D"/>
    <w:rsid w:val="00F43E02"/>
    <w:rsid w:val="00F446D1"/>
    <w:rsid w:val="00F44B01"/>
    <w:rsid w:val="00F44B86"/>
    <w:rsid w:val="00F462B7"/>
    <w:rsid w:val="00F4645A"/>
    <w:rsid w:val="00F4662A"/>
    <w:rsid w:val="00F46D65"/>
    <w:rsid w:val="00F46D88"/>
    <w:rsid w:val="00F46F0E"/>
    <w:rsid w:val="00F4707D"/>
    <w:rsid w:val="00F470EE"/>
    <w:rsid w:val="00F50196"/>
    <w:rsid w:val="00F50417"/>
    <w:rsid w:val="00F50CF2"/>
    <w:rsid w:val="00F50DC2"/>
    <w:rsid w:val="00F5130A"/>
    <w:rsid w:val="00F51DF7"/>
    <w:rsid w:val="00F5215A"/>
    <w:rsid w:val="00F52275"/>
    <w:rsid w:val="00F52D9B"/>
    <w:rsid w:val="00F52DD1"/>
    <w:rsid w:val="00F52DF0"/>
    <w:rsid w:val="00F536A5"/>
    <w:rsid w:val="00F5400A"/>
    <w:rsid w:val="00F54C50"/>
    <w:rsid w:val="00F557F8"/>
    <w:rsid w:val="00F56068"/>
    <w:rsid w:val="00F56C60"/>
    <w:rsid w:val="00F57204"/>
    <w:rsid w:val="00F573A1"/>
    <w:rsid w:val="00F57BE7"/>
    <w:rsid w:val="00F60CDA"/>
    <w:rsid w:val="00F60F1E"/>
    <w:rsid w:val="00F62BAD"/>
    <w:rsid w:val="00F6485A"/>
    <w:rsid w:val="00F64968"/>
    <w:rsid w:val="00F65BEC"/>
    <w:rsid w:val="00F65D27"/>
    <w:rsid w:val="00F65F54"/>
    <w:rsid w:val="00F668AE"/>
    <w:rsid w:val="00F66DFC"/>
    <w:rsid w:val="00F6755D"/>
    <w:rsid w:val="00F67A84"/>
    <w:rsid w:val="00F70851"/>
    <w:rsid w:val="00F709FA"/>
    <w:rsid w:val="00F70F9E"/>
    <w:rsid w:val="00F711E3"/>
    <w:rsid w:val="00F7172A"/>
    <w:rsid w:val="00F71824"/>
    <w:rsid w:val="00F72174"/>
    <w:rsid w:val="00F727D6"/>
    <w:rsid w:val="00F73305"/>
    <w:rsid w:val="00F73D6B"/>
    <w:rsid w:val="00F7422F"/>
    <w:rsid w:val="00F750FD"/>
    <w:rsid w:val="00F758F0"/>
    <w:rsid w:val="00F7618E"/>
    <w:rsid w:val="00F764EA"/>
    <w:rsid w:val="00F76677"/>
    <w:rsid w:val="00F76D88"/>
    <w:rsid w:val="00F80909"/>
    <w:rsid w:val="00F81A55"/>
    <w:rsid w:val="00F82213"/>
    <w:rsid w:val="00F82863"/>
    <w:rsid w:val="00F82B94"/>
    <w:rsid w:val="00F8312F"/>
    <w:rsid w:val="00F841FB"/>
    <w:rsid w:val="00F8425B"/>
    <w:rsid w:val="00F8513E"/>
    <w:rsid w:val="00F85E68"/>
    <w:rsid w:val="00F86308"/>
    <w:rsid w:val="00F87231"/>
    <w:rsid w:val="00F87861"/>
    <w:rsid w:val="00F9007D"/>
    <w:rsid w:val="00F91D7F"/>
    <w:rsid w:val="00F93DD9"/>
    <w:rsid w:val="00F94356"/>
    <w:rsid w:val="00F94448"/>
    <w:rsid w:val="00F94A02"/>
    <w:rsid w:val="00F95263"/>
    <w:rsid w:val="00F95A93"/>
    <w:rsid w:val="00F96A93"/>
    <w:rsid w:val="00F96E70"/>
    <w:rsid w:val="00FA0508"/>
    <w:rsid w:val="00FA0D2B"/>
    <w:rsid w:val="00FA12FC"/>
    <w:rsid w:val="00FA15C4"/>
    <w:rsid w:val="00FA16E5"/>
    <w:rsid w:val="00FA1709"/>
    <w:rsid w:val="00FA1C03"/>
    <w:rsid w:val="00FA1E6E"/>
    <w:rsid w:val="00FA1F15"/>
    <w:rsid w:val="00FA42AB"/>
    <w:rsid w:val="00FA433B"/>
    <w:rsid w:val="00FA44B8"/>
    <w:rsid w:val="00FA4726"/>
    <w:rsid w:val="00FA4FEE"/>
    <w:rsid w:val="00FA6910"/>
    <w:rsid w:val="00FA771A"/>
    <w:rsid w:val="00FA7D86"/>
    <w:rsid w:val="00FB001F"/>
    <w:rsid w:val="00FB0556"/>
    <w:rsid w:val="00FB059E"/>
    <w:rsid w:val="00FB0808"/>
    <w:rsid w:val="00FB0A9F"/>
    <w:rsid w:val="00FB3200"/>
    <w:rsid w:val="00FB3218"/>
    <w:rsid w:val="00FB43DE"/>
    <w:rsid w:val="00FB519E"/>
    <w:rsid w:val="00FB671B"/>
    <w:rsid w:val="00FB738A"/>
    <w:rsid w:val="00FC0FA9"/>
    <w:rsid w:val="00FC22C7"/>
    <w:rsid w:val="00FC22E0"/>
    <w:rsid w:val="00FC2D2E"/>
    <w:rsid w:val="00FC3201"/>
    <w:rsid w:val="00FC3727"/>
    <w:rsid w:val="00FC37B2"/>
    <w:rsid w:val="00FC38EE"/>
    <w:rsid w:val="00FC3957"/>
    <w:rsid w:val="00FC4FE5"/>
    <w:rsid w:val="00FC5AEA"/>
    <w:rsid w:val="00FC60E7"/>
    <w:rsid w:val="00FC6557"/>
    <w:rsid w:val="00FC66DE"/>
    <w:rsid w:val="00FC7176"/>
    <w:rsid w:val="00FC74C9"/>
    <w:rsid w:val="00FD05D7"/>
    <w:rsid w:val="00FD13D6"/>
    <w:rsid w:val="00FD33F3"/>
    <w:rsid w:val="00FD3AB2"/>
    <w:rsid w:val="00FD4E31"/>
    <w:rsid w:val="00FD50C5"/>
    <w:rsid w:val="00FD6740"/>
    <w:rsid w:val="00FD6914"/>
    <w:rsid w:val="00FE0008"/>
    <w:rsid w:val="00FE0FD9"/>
    <w:rsid w:val="00FE14B8"/>
    <w:rsid w:val="00FE1504"/>
    <w:rsid w:val="00FE1589"/>
    <w:rsid w:val="00FE15FA"/>
    <w:rsid w:val="00FE4016"/>
    <w:rsid w:val="00FE50CA"/>
    <w:rsid w:val="00FE593B"/>
    <w:rsid w:val="00FE5B13"/>
    <w:rsid w:val="00FE5B3D"/>
    <w:rsid w:val="00FE60D9"/>
    <w:rsid w:val="00FE74E8"/>
    <w:rsid w:val="00FE7646"/>
    <w:rsid w:val="00FE7E9E"/>
    <w:rsid w:val="00FF0D03"/>
    <w:rsid w:val="00FF179E"/>
    <w:rsid w:val="00FF1B57"/>
    <w:rsid w:val="00FF26BC"/>
    <w:rsid w:val="00FF370B"/>
    <w:rsid w:val="00FF39D0"/>
    <w:rsid w:val="00FF427B"/>
    <w:rsid w:val="00FF45F2"/>
    <w:rsid w:val="00FF4603"/>
    <w:rsid w:val="00FF5001"/>
    <w:rsid w:val="00FF50BE"/>
    <w:rsid w:val="00FF5330"/>
    <w:rsid w:val="00FF591F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305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B305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305F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B305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Title">
    <w:name w:val="ConsPlusTitle"/>
    <w:qFormat/>
    <w:rsid w:val="00B30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qFormat/>
    <w:rsid w:val="00B305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О чем"/>
    <w:basedOn w:val="a"/>
    <w:rsid w:val="00B305F1"/>
    <w:pPr>
      <w:ind w:left="709"/>
    </w:pPr>
    <w:rPr>
      <w:rFonts w:ascii="Courier New" w:hAnsi="Courier New"/>
      <w:szCs w:val="20"/>
    </w:rPr>
  </w:style>
  <w:style w:type="paragraph" w:styleId="a4">
    <w:name w:val="Normal (Web)"/>
    <w:aliases w:val="Обычный (Web)"/>
    <w:basedOn w:val="a"/>
    <w:qFormat/>
    <w:rsid w:val="00B305F1"/>
    <w:rPr>
      <w:color w:val="000000"/>
    </w:rPr>
  </w:style>
  <w:style w:type="character" w:styleId="a5">
    <w:name w:val="Strong"/>
    <w:basedOn w:val="a0"/>
    <w:uiPriority w:val="22"/>
    <w:qFormat/>
    <w:rsid w:val="00B305F1"/>
    <w:rPr>
      <w:b/>
      <w:bCs/>
    </w:rPr>
  </w:style>
  <w:style w:type="paragraph" w:customStyle="1" w:styleId="consnonformat">
    <w:name w:val="consnonformat"/>
    <w:basedOn w:val="a"/>
    <w:rsid w:val="00B305F1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B305F1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B305F1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B305F1"/>
    <w:pPr>
      <w:ind w:left="720"/>
      <w:contextualSpacing/>
    </w:pPr>
  </w:style>
  <w:style w:type="paragraph" w:customStyle="1" w:styleId="1">
    <w:name w:val="Название1"/>
    <w:basedOn w:val="a"/>
    <w:rsid w:val="00B305F1"/>
    <w:pPr>
      <w:jc w:val="center"/>
    </w:pPr>
    <w:rPr>
      <w:rFonts w:ascii="Arial" w:hAnsi="Arial"/>
      <w:szCs w:val="20"/>
    </w:rPr>
  </w:style>
  <w:style w:type="paragraph" w:customStyle="1" w:styleId="10">
    <w:name w:val="Обычный1"/>
    <w:rsid w:val="00B305F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0"/>
    <w:next w:val="10"/>
    <w:rsid w:val="00B305F1"/>
    <w:pPr>
      <w:keepNext/>
      <w:jc w:val="center"/>
      <w:outlineLvl w:val="1"/>
    </w:pPr>
    <w:rPr>
      <w:rFonts w:ascii="Arial" w:hAnsi="Arial"/>
      <w:sz w:val="24"/>
    </w:rPr>
  </w:style>
  <w:style w:type="character" w:styleId="a7">
    <w:name w:val="Emphasis"/>
    <w:basedOn w:val="a0"/>
    <w:uiPriority w:val="20"/>
    <w:qFormat/>
    <w:rsid w:val="00B305F1"/>
    <w:rPr>
      <w:i/>
      <w:iCs/>
    </w:rPr>
  </w:style>
  <w:style w:type="paragraph" w:styleId="a8">
    <w:name w:val="No Spacing"/>
    <w:uiPriority w:val="1"/>
    <w:qFormat/>
    <w:rsid w:val="00B305F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ody Text"/>
    <w:basedOn w:val="a"/>
    <w:link w:val="aa"/>
    <w:unhideWhenUsed/>
    <w:rsid w:val="00B305F1"/>
    <w:pPr>
      <w:jc w:val="both"/>
    </w:pPr>
  </w:style>
  <w:style w:type="character" w:customStyle="1" w:styleId="aa">
    <w:name w:val="Основной текст Знак"/>
    <w:basedOn w:val="a0"/>
    <w:link w:val="a9"/>
    <w:rsid w:val="00B305F1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B305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30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34"/>
    <w:qFormat/>
    <w:rsid w:val="00B305F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азвание1"/>
    <w:rsid w:val="00B305F1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2">
    <w:name w:val="Основной текст 32"/>
    <w:basedOn w:val="a"/>
    <w:rsid w:val="00B305F1"/>
    <w:rPr>
      <w:rFonts w:ascii="Arial" w:hAnsi="Arial"/>
      <w:color w:val="FF0000"/>
      <w:sz w:val="28"/>
      <w:szCs w:val="20"/>
    </w:rPr>
  </w:style>
  <w:style w:type="paragraph" w:customStyle="1" w:styleId="22">
    <w:name w:val="Обычный2"/>
    <w:rsid w:val="00B305F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22"/>
    <w:next w:val="22"/>
    <w:rsid w:val="00B305F1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3">
    <w:name w:val="Основной текст 33"/>
    <w:basedOn w:val="22"/>
    <w:rsid w:val="00B305F1"/>
    <w:pPr>
      <w:jc w:val="left"/>
    </w:pPr>
    <w:rPr>
      <w:rFonts w:ascii="Arial" w:hAnsi="Arial"/>
      <w:color w:val="FF0000"/>
    </w:rPr>
  </w:style>
  <w:style w:type="paragraph" w:customStyle="1" w:styleId="210">
    <w:name w:val="Заголовок 21"/>
    <w:basedOn w:val="11"/>
    <w:next w:val="11"/>
    <w:rsid w:val="00B305F1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j">
    <w:name w:val="_aj"/>
    <w:basedOn w:val="a"/>
    <w:rsid w:val="00B305F1"/>
    <w:pPr>
      <w:spacing w:before="100" w:beforeAutospacing="1" w:after="100" w:afterAutospacing="1"/>
    </w:pPr>
  </w:style>
  <w:style w:type="paragraph" w:customStyle="1" w:styleId="ab">
    <w:name w:val="Стандарт"/>
    <w:basedOn w:val="a"/>
    <w:qFormat/>
    <w:rsid w:val="00B305F1"/>
    <w:pPr>
      <w:spacing w:line="288" w:lineRule="auto"/>
      <w:ind w:firstLine="709"/>
      <w:jc w:val="both"/>
    </w:pPr>
    <w:rPr>
      <w:sz w:val="28"/>
    </w:rPr>
  </w:style>
  <w:style w:type="paragraph" w:customStyle="1" w:styleId="ConsPlusNormal0">
    <w:name w:val="ConsPlusNormal"/>
    <w:link w:val="ConsPlusNormal1"/>
    <w:rsid w:val="00842D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842DF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rsid w:val="00387119"/>
    <w:pPr>
      <w:tabs>
        <w:tab w:val="center" w:pos="4153"/>
        <w:tab w:val="right" w:pos="8306"/>
      </w:tabs>
      <w:jc w:val="both"/>
    </w:pPr>
    <w:rPr>
      <w:sz w:val="28"/>
      <w:szCs w:val="20"/>
    </w:rPr>
  </w:style>
  <w:style w:type="character" w:customStyle="1" w:styleId="ad">
    <w:name w:val="Верхний колонтитул Знак"/>
    <w:basedOn w:val="a0"/>
    <w:link w:val="ac"/>
    <w:rsid w:val="00387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rsid w:val="00387119"/>
    <w:pPr>
      <w:tabs>
        <w:tab w:val="center" w:pos="4153"/>
        <w:tab w:val="right" w:pos="8306"/>
      </w:tabs>
      <w:jc w:val="both"/>
    </w:pPr>
    <w:rPr>
      <w:sz w:val="28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3871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basedOn w:val="a0"/>
    <w:rsid w:val="00387119"/>
  </w:style>
  <w:style w:type="paragraph" w:customStyle="1" w:styleId="13">
    <w:name w:val="Абзац списка1"/>
    <w:basedOn w:val="a"/>
    <w:rsid w:val="00020846"/>
    <w:pPr>
      <w:ind w:left="720"/>
      <w:contextualSpacing/>
    </w:pPr>
    <w:rPr>
      <w:rFonts w:eastAsia="Calibri"/>
    </w:rPr>
  </w:style>
  <w:style w:type="paragraph" w:styleId="af1">
    <w:name w:val="Balloon Text"/>
    <w:basedOn w:val="a"/>
    <w:link w:val="af2"/>
    <w:uiPriority w:val="99"/>
    <w:semiHidden/>
    <w:unhideWhenUsed/>
    <w:rsid w:val="00B957B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95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1D992-8905-4771-9A14-72BB1B5C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19850002</TotalTime>
  <Pages>1</Pages>
  <Words>4530</Words>
  <Characters>25824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2020-11-16T00:25:00Z</cp:lastPrinted>
  <dcterms:created xsi:type="dcterms:W3CDTF">2019-11-19T04:45:00Z</dcterms:created>
  <dcterms:modified xsi:type="dcterms:W3CDTF">2020-11-16T00:57:00Z</dcterms:modified>
</cp:coreProperties>
</file>